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DA5B2D">
        <w:rPr>
          <w:rFonts w:ascii="Times New Roman" w:eastAsia="Times New Roman" w:hAnsi="Times New Roman" w:cs="Times New Roman"/>
          <w:bCs/>
          <w:color w:val="000000" w:themeColor="text1"/>
          <w:spacing w:val="-3"/>
          <w:sz w:val="28"/>
          <w:szCs w:val="28"/>
          <w:bdr w:val="none" w:sz="0" w:space="0" w:color="auto" w:frame="1"/>
          <w:lang w:eastAsia="ru-RU"/>
        </w:rPr>
        <w:t>АДМИНИСТРАЦИЯ МИХАЙЛОВСКОГО РАЙОНА</w:t>
      </w:r>
    </w:p>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bCs/>
          <w:color w:val="000000" w:themeColor="text1"/>
          <w:spacing w:val="-2"/>
          <w:sz w:val="28"/>
          <w:szCs w:val="28"/>
          <w:bdr w:val="none" w:sz="0" w:space="0" w:color="auto" w:frame="1"/>
          <w:lang w:eastAsia="ru-RU"/>
        </w:rPr>
      </w:pPr>
      <w:r w:rsidRPr="00DA5B2D">
        <w:rPr>
          <w:rFonts w:ascii="Times New Roman" w:eastAsia="Times New Roman" w:hAnsi="Times New Roman" w:cs="Times New Roman"/>
          <w:bCs/>
          <w:color w:val="000000" w:themeColor="text1"/>
          <w:spacing w:val="-2"/>
          <w:sz w:val="28"/>
          <w:szCs w:val="28"/>
          <w:bdr w:val="none" w:sz="0" w:space="0" w:color="auto" w:frame="1"/>
          <w:lang w:eastAsia="ru-RU"/>
        </w:rPr>
        <w:t>АЛТАЙСКОГО КРАЯ</w:t>
      </w:r>
    </w:p>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bCs/>
          <w:color w:val="000000" w:themeColor="text1"/>
          <w:spacing w:val="-5"/>
          <w:sz w:val="28"/>
          <w:szCs w:val="28"/>
          <w:bdr w:val="none" w:sz="0" w:space="0" w:color="auto" w:frame="1"/>
          <w:lang w:eastAsia="ru-RU"/>
        </w:rPr>
      </w:pPr>
      <w:r w:rsidRPr="00DA5B2D">
        <w:rPr>
          <w:rFonts w:ascii="Times New Roman" w:eastAsia="Times New Roman" w:hAnsi="Times New Roman" w:cs="Times New Roman"/>
          <w:bCs/>
          <w:color w:val="000000" w:themeColor="text1"/>
          <w:spacing w:val="-5"/>
          <w:sz w:val="28"/>
          <w:szCs w:val="28"/>
          <w:bdr w:val="none" w:sz="0" w:space="0" w:color="auto" w:frame="1"/>
          <w:lang w:eastAsia="ru-RU"/>
        </w:rPr>
        <w:t>ПОСТАНОВЛЕНИЕ</w:t>
      </w:r>
    </w:p>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7A7B88" w:rsidRPr="00DA5B2D" w:rsidRDefault="007A7B88" w:rsidP="007A7B88">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DA5B2D">
        <w:rPr>
          <w:rFonts w:ascii="Times New Roman" w:eastAsia="Times New Roman" w:hAnsi="Times New Roman" w:cs="Times New Roman"/>
          <w:bCs/>
          <w:color w:val="000000" w:themeColor="text1"/>
          <w:sz w:val="28"/>
          <w:szCs w:val="28"/>
          <w:bdr w:val="none" w:sz="0" w:space="0" w:color="auto" w:frame="1"/>
          <w:lang w:eastAsia="ru-RU"/>
        </w:rPr>
        <w:t xml:space="preserve">28.12.2023г.                                                                                            № 650 </w:t>
      </w:r>
    </w:p>
    <w:p w:rsidR="007A7B88" w:rsidRPr="00DA5B2D" w:rsidRDefault="007A7B88" w:rsidP="007A7B88">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DA5B2D">
        <w:rPr>
          <w:rFonts w:ascii="Times New Roman" w:eastAsia="Times New Roman" w:hAnsi="Times New Roman" w:cs="Times New Roman"/>
          <w:color w:val="000000" w:themeColor="text1"/>
          <w:sz w:val="24"/>
          <w:szCs w:val="24"/>
          <w:lang w:eastAsia="ru-RU"/>
        </w:rPr>
        <w:t xml:space="preserve">с. Михайловское  </w:t>
      </w:r>
    </w:p>
    <w:p w:rsidR="007A7B88" w:rsidRPr="00BD2CDF" w:rsidRDefault="007A7B88" w:rsidP="007A7B88">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7A7B88" w:rsidRPr="00BD2CDF" w:rsidRDefault="007A7B88" w:rsidP="007A7B88">
      <w:pPr>
        <w:shd w:val="clear" w:color="auto" w:fill="FFFFFF"/>
        <w:spacing w:after="0" w:line="322" w:lineRule="atLeast"/>
        <w:ind w:right="298"/>
        <w:textAlignment w:val="baseline"/>
        <w:rPr>
          <w:rFonts w:ascii="Times New Roman" w:eastAsia="Times New Roman" w:hAnsi="Times New Roman" w:cs="Times New Roman"/>
          <w:bCs/>
          <w:color w:val="000000" w:themeColor="text1"/>
          <w:spacing w:val="-1"/>
          <w:sz w:val="28"/>
          <w:szCs w:val="28"/>
          <w:bdr w:val="none" w:sz="0" w:space="0" w:color="auto" w:frame="1"/>
          <w:lang w:eastAsia="ru-RU"/>
        </w:rPr>
      </w:pPr>
      <w:r w:rsidRPr="00BD2CDF">
        <w:rPr>
          <w:rFonts w:ascii="Times New Roman" w:eastAsia="Times New Roman" w:hAnsi="Times New Roman" w:cs="Times New Roman"/>
          <w:bCs/>
          <w:color w:val="000000" w:themeColor="text1"/>
          <w:spacing w:val="-1"/>
          <w:sz w:val="28"/>
          <w:szCs w:val="28"/>
          <w:bdr w:val="none" w:sz="0" w:space="0" w:color="auto" w:frame="1"/>
          <w:lang w:eastAsia="ru-RU"/>
        </w:rPr>
        <w:t xml:space="preserve">О внесении изменений в муниципальную программу «Защита населения </w:t>
      </w:r>
    </w:p>
    <w:p w:rsidR="007A7B88" w:rsidRPr="00BD2CDF" w:rsidRDefault="007A7B88" w:rsidP="007A7B88">
      <w:pPr>
        <w:shd w:val="clear" w:color="auto" w:fill="FFFFFF"/>
        <w:spacing w:after="0" w:line="322" w:lineRule="atLeast"/>
        <w:ind w:right="298"/>
        <w:textAlignment w:val="baseline"/>
        <w:rPr>
          <w:rFonts w:ascii="Times New Roman" w:eastAsia="Times New Roman" w:hAnsi="Times New Roman" w:cs="Times New Roman"/>
          <w:bCs/>
          <w:color w:val="000000" w:themeColor="text1"/>
          <w:spacing w:val="-1"/>
          <w:sz w:val="28"/>
          <w:szCs w:val="28"/>
          <w:bdr w:val="none" w:sz="0" w:space="0" w:color="auto" w:frame="1"/>
          <w:lang w:eastAsia="ru-RU"/>
        </w:rPr>
      </w:pPr>
      <w:r w:rsidRPr="00BD2CDF">
        <w:rPr>
          <w:rFonts w:ascii="Times New Roman" w:eastAsia="Times New Roman" w:hAnsi="Times New Roman" w:cs="Times New Roman"/>
          <w:bCs/>
          <w:color w:val="000000" w:themeColor="text1"/>
          <w:spacing w:val="-1"/>
          <w:sz w:val="28"/>
          <w:szCs w:val="28"/>
          <w:bdr w:val="none" w:sz="0" w:space="0" w:color="auto" w:frame="1"/>
          <w:lang w:eastAsia="ru-RU"/>
        </w:rPr>
        <w:t xml:space="preserve">и территорий от чрезвычайных ситуаций, обеспечение пожарной </w:t>
      </w:r>
    </w:p>
    <w:p w:rsidR="007A7B88" w:rsidRPr="00BD2CDF" w:rsidRDefault="007A7B88" w:rsidP="007A7B88">
      <w:pPr>
        <w:shd w:val="clear" w:color="auto" w:fill="FFFFFF"/>
        <w:spacing w:after="0" w:line="322" w:lineRule="atLeast"/>
        <w:ind w:right="298"/>
        <w:textAlignment w:val="baseline"/>
        <w:rPr>
          <w:rFonts w:ascii="Times New Roman" w:eastAsia="Times New Roman" w:hAnsi="Times New Roman" w:cs="Times New Roman"/>
          <w:bCs/>
          <w:color w:val="000000" w:themeColor="text1"/>
          <w:spacing w:val="-1"/>
          <w:sz w:val="28"/>
          <w:szCs w:val="28"/>
          <w:bdr w:val="none" w:sz="0" w:space="0" w:color="auto" w:frame="1"/>
          <w:lang w:eastAsia="ru-RU"/>
        </w:rPr>
      </w:pPr>
      <w:r w:rsidRPr="00BD2CDF">
        <w:rPr>
          <w:rFonts w:ascii="Times New Roman" w:eastAsia="Times New Roman" w:hAnsi="Times New Roman" w:cs="Times New Roman"/>
          <w:bCs/>
          <w:color w:val="000000" w:themeColor="text1"/>
          <w:spacing w:val="-1"/>
          <w:sz w:val="28"/>
          <w:szCs w:val="28"/>
          <w:bdr w:val="none" w:sz="0" w:space="0" w:color="auto" w:frame="1"/>
          <w:lang w:eastAsia="ru-RU"/>
        </w:rPr>
        <w:t>безопасности и безопасности людей на водных объектах </w:t>
      </w:r>
    </w:p>
    <w:p w:rsidR="007A7B88" w:rsidRPr="00BD2CDF" w:rsidRDefault="007A7B88" w:rsidP="007A7B88">
      <w:pPr>
        <w:shd w:val="clear" w:color="auto" w:fill="FFFFFF"/>
        <w:spacing w:after="0" w:line="322" w:lineRule="atLeast"/>
        <w:ind w:right="298"/>
        <w:textAlignment w:val="baseline"/>
        <w:rPr>
          <w:rFonts w:ascii="Times New Roman" w:eastAsia="Times New Roman" w:hAnsi="Times New Roman" w:cs="Times New Roman"/>
          <w:color w:val="000000" w:themeColor="text1"/>
          <w:sz w:val="28"/>
          <w:szCs w:val="28"/>
          <w:lang w:eastAsia="ru-RU"/>
        </w:rPr>
      </w:pPr>
      <w:r w:rsidRPr="00BD2CDF">
        <w:rPr>
          <w:rFonts w:ascii="Times New Roman" w:eastAsia="Times New Roman" w:hAnsi="Times New Roman" w:cs="Times New Roman"/>
          <w:bCs/>
          <w:color w:val="000000" w:themeColor="text1"/>
          <w:spacing w:val="-3"/>
          <w:sz w:val="28"/>
          <w:szCs w:val="28"/>
          <w:bdr w:val="none" w:sz="0" w:space="0" w:color="auto" w:frame="1"/>
          <w:lang w:eastAsia="ru-RU"/>
        </w:rPr>
        <w:t>Михайловского района на 2021 - 2025 годы»</w:t>
      </w:r>
    </w:p>
    <w:p w:rsidR="007A7B88" w:rsidRPr="00BD2CDF" w:rsidRDefault="007A7B88" w:rsidP="007A7B88">
      <w:pPr>
        <w:shd w:val="clear" w:color="auto" w:fill="FFFFFF"/>
        <w:spacing w:after="0" w:line="322" w:lineRule="atLeast"/>
        <w:ind w:right="305" w:firstLine="704"/>
        <w:jc w:val="both"/>
        <w:textAlignment w:val="baseline"/>
        <w:rPr>
          <w:rFonts w:ascii="Times New Roman" w:eastAsia="Times New Roman" w:hAnsi="Times New Roman" w:cs="Times New Roman"/>
          <w:color w:val="000000" w:themeColor="text1"/>
          <w:sz w:val="28"/>
          <w:szCs w:val="28"/>
          <w:lang w:eastAsia="ru-RU"/>
        </w:rPr>
      </w:pPr>
      <w:r w:rsidRPr="00BD2CDF">
        <w:rPr>
          <w:rFonts w:ascii="Times New Roman" w:eastAsia="Times New Roman" w:hAnsi="Times New Roman" w:cs="Times New Roman"/>
          <w:color w:val="000000" w:themeColor="text1"/>
          <w:sz w:val="28"/>
          <w:szCs w:val="28"/>
          <w:bdr w:val="none" w:sz="0" w:space="0" w:color="auto" w:frame="1"/>
          <w:lang w:eastAsia="ru-RU"/>
        </w:rPr>
        <w:t>В соответствии с Федеральным законом от 06.10.2003 г. № 131-ФЗ «Об общих принципах организации местного самоуправления в Российской Федерации», </w:t>
      </w:r>
      <w:r w:rsidRPr="00BD2CDF">
        <w:rPr>
          <w:rFonts w:ascii="Times New Roman" w:eastAsia="Times New Roman" w:hAnsi="Times New Roman" w:cs="Times New Roman"/>
          <w:color w:val="000000" w:themeColor="text1"/>
          <w:spacing w:val="9"/>
          <w:sz w:val="28"/>
          <w:szCs w:val="28"/>
          <w:bdr w:val="none" w:sz="0" w:space="0" w:color="auto" w:frame="1"/>
          <w:lang w:eastAsia="ru-RU"/>
        </w:rPr>
        <w:t>Федеральным законом от 21.12.1994 № 68-ФЗ «О защите населения и </w:t>
      </w:r>
      <w:r w:rsidRPr="00BD2CDF">
        <w:rPr>
          <w:rFonts w:ascii="Times New Roman" w:eastAsia="Times New Roman" w:hAnsi="Times New Roman" w:cs="Times New Roman"/>
          <w:color w:val="000000" w:themeColor="text1"/>
          <w:spacing w:val="-1"/>
          <w:sz w:val="28"/>
          <w:szCs w:val="28"/>
          <w:bdr w:val="none" w:sz="0" w:space="0" w:color="auto" w:frame="1"/>
          <w:lang w:eastAsia="ru-RU"/>
        </w:rPr>
        <w:t>территорий от чрезвычайных ситуаций природного и техногенного характера», </w:t>
      </w:r>
      <w:r w:rsidRPr="00BD2CDF">
        <w:rPr>
          <w:rFonts w:ascii="Times New Roman" w:eastAsia="Times New Roman" w:hAnsi="Times New Roman" w:cs="Times New Roman"/>
          <w:color w:val="000000" w:themeColor="text1"/>
          <w:spacing w:val="4"/>
          <w:sz w:val="28"/>
          <w:szCs w:val="28"/>
          <w:bdr w:val="none" w:sz="0" w:space="0" w:color="auto" w:frame="1"/>
          <w:lang w:eastAsia="ru-RU"/>
        </w:rPr>
        <w:t>Федеральным законом от 21 декабря 1994 года № 69-ФЗ «О пожарной </w:t>
      </w:r>
      <w:r w:rsidRPr="00BD2CDF">
        <w:rPr>
          <w:rFonts w:ascii="Times New Roman" w:eastAsia="Times New Roman" w:hAnsi="Times New Roman" w:cs="Times New Roman"/>
          <w:color w:val="000000" w:themeColor="text1"/>
          <w:sz w:val="28"/>
          <w:szCs w:val="28"/>
          <w:bdr w:val="none" w:sz="0" w:space="0" w:color="auto" w:frame="1"/>
          <w:lang w:eastAsia="ru-RU"/>
        </w:rPr>
        <w:t>безопасности», от 22 июля 2008 года № 123-ФЗ «Технический регламент о </w:t>
      </w:r>
      <w:r w:rsidRPr="00BD2CDF">
        <w:rPr>
          <w:rFonts w:ascii="Times New Roman" w:eastAsia="Times New Roman" w:hAnsi="Times New Roman" w:cs="Times New Roman"/>
          <w:color w:val="000000" w:themeColor="text1"/>
          <w:spacing w:val="-1"/>
          <w:sz w:val="28"/>
          <w:szCs w:val="28"/>
          <w:bdr w:val="none" w:sz="0" w:space="0" w:color="auto" w:frame="1"/>
          <w:lang w:eastAsia="ru-RU"/>
        </w:rPr>
        <w:t>требованиях пожарной безопасности»</w:t>
      </w:r>
    </w:p>
    <w:p w:rsidR="007A7B88" w:rsidRPr="00BD2CDF" w:rsidRDefault="007A7B88" w:rsidP="007A7B88">
      <w:pPr>
        <w:shd w:val="clear" w:color="auto" w:fill="FFFFFF"/>
        <w:spacing w:after="0" w:line="322" w:lineRule="atLeast"/>
        <w:ind w:firstLine="704"/>
        <w:jc w:val="both"/>
        <w:textAlignment w:val="baseline"/>
        <w:rPr>
          <w:rFonts w:ascii="Times New Roman" w:eastAsia="Times New Roman" w:hAnsi="Times New Roman" w:cs="Times New Roman"/>
          <w:color w:val="000000" w:themeColor="text1"/>
          <w:sz w:val="28"/>
          <w:szCs w:val="28"/>
          <w:lang w:eastAsia="ru-RU"/>
        </w:rPr>
      </w:pPr>
      <w:r w:rsidRPr="00BD2CDF">
        <w:rPr>
          <w:rFonts w:ascii="Times New Roman" w:eastAsia="Times New Roman" w:hAnsi="Times New Roman" w:cs="Times New Roman"/>
          <w:color w:val="000000" w:themeColor="text1"/>
          <w:spacing w:val="71"/>
          <w:sz w:val="28"/>
          <w:szCs w:val="28"/>
          <w:bdr w:val="none" w:sz="0" w:space="0" w:color="auto" w:frame="1"/>
          <w:lang w:eastAsia="ru-RU"/>
        </w:rPr>
        <w:t>постановляю:</w:t>
      </w:r>
    </w:p>
    <w:p w:rsidR="007A7B88" w:rsidRPr="00BD2CDF" w:rsidRDefault="007A7B88" w:rsidP="007A7B88">
      <w:pPr>
        <w:shd w:val="clear" w:color="auto" w:fill="FFFFFF"/>
        <w:spacing w:after="0" w:line="322" w:lineRule="atLeast"/>
        <w:ind w:firstLine="586"/>
        <w:jc w:val="both"/>
        <w:textAlignment w:val="baseline"/>
        <w:rPr>
          <w:rFonts w:ascii="Times New Roman" w:eastAsia="Times New Roman" w:hAnsi="Times New Roman" w:cs="Times New Roman"/>
          <w:color w:val="000000" w:themeColor="text1"/>
          <w:spacing w:val="2"/>
          <w:sz w:val="28"/>
          <w:szCs w:val="28"/>
          <w:bdr w:val="none" w:sz="0" w:space="0" w:color="auto" w:frame="1"/>
          <w:lang w:eastAsia="ru-RU"/>
        </w:rPr>
      </w:pPr>
      <w:r w:rsidRPr="00BD2CDF">
        <w:rPr>
          <w:rFonts w:ascii="Times New Roman" w:eastAsia="Times New Roman" w:hAnsi="Times New Roman" w:cs="Times New Roman"/>
          <w:color w:val="000000" w:themeColor="text1"/>
          <w:spacing w:val="-27"/>
          <w:sz w:val="28"/>
          <w:szCs w:val="28"/>
          <w:bdr w:val="none" w:sz="0" w:space="0" w:color="auto" w:frame="1"/>
          <w:lang w:eastAsia="ru-RU"/>
        </w:rPr>
        <w:t>1.</w:t>
      </w:r>
      <w:r w:rsidRPr="00BD2CDF">
        <w:rPr>
          <w:rFonts w:ascii="Times New Roman" w:eastAsia="Times New Roman" w:hAnsi="Times New Roman" w:cs="Times New Roman"/>
          <w:color w:val="000000" w:themeColor="text1"/>
          <w:sz w:val="28"/>
          <w:szCs w:val="28"/>
          <w:bdr w:val="none" w:sz="0" w:space="0" w:color="auto" w:frame="1"/>
          <w:lang w:eastAsia="ru-RU"/>
        </w:rPr>
        <w:t xml:space="preserve">   Внести изменения в муниципальную программу </w:t>
      </w:r>
      <w:r w:rsidRPr="00BD2CDF">
        <w:rPr>
          <w:rFonts w:ascii="Times New Roman" w:eastAsia="Times New Roman" w:hAnsi="Times New Roman" w:cs="Times New Roman"/>
          <w:color w:val="000000" w:themeColor="text1"/>
          <w:spacing w:val="1"/>
          <w:sz w:val="28"/>
          <w:szCs w:val="28"/>
          <w:bdr w:val="none" w:sz="0" w:space="0" w:color="auto" w:frame="1"/>
          <w:lang w:eastAsia="ru-RU"/>
        </w:rPr>
        <w:t xml:space="preserve">«Защита </w:t>
      </w:r>
      <w:r w:rsidRPr="00BD2CDF">
        <w:rPr>
          <w:rFonts w:ascii="Times New Roman" w:eastAsia="Times New Roman" w:hAnsi="Times New Roman" w:cs="Times New Roman"/>
          <w:color w:val="000000" w:themeColor="text1"/>
          <w:spacing w:val="6"/>
          <w:sz w:val="28"/>
          <w:szCs w:val="28"/>
          <w:bdr w:val="none" w:sz="0" w:space="0" w:color="auto" w:frame="1"/>
          <w:lang w:eastAsia="ru-RU"/>
        </w:rPr>
        <w:t xml:space="preserve">населения и территорий от чрезвычайных ситуаций, обеспечение пожарной </w:t>
      </w:r>
      <w:r w:rsidRPr="00BD2CDF">
        <w:rPr>
          <w:rFonts w:ascii="Times New Roman" w:eastAsia="Times New Roman" w:hAnsi="Times New Roman" w:cs="Times New Roman"/>
          <w:color w:val="000000" w:themeColor="text1"/>
          <w:spacing w:val="1"/>
          <w:sz w:val="28"/>
          <w:szCs w:val="28"/>
          <w:bdr w:val="none" w:sz="0" w:space="0" w:color="auto" w:frame="1"/>
          <w:lang w:eastAsia="ru-RU"/>
        </w:rPr>
        <w:t>безопасности и безопасности людей на водных объектах Михайловского района</w:t>
      </w:r>
      <w:r w:rsidRPr="00BD2CDF">
        <w:rPr>
          <w:rFonts w:ascii="Times New Roman" w:eastAsia="Times New Roman" w:hAnsi="Times New Roman" w:cs="Times New Roman"/>
          <w:color w:val="000000" w:themeColor="text1"/>
          <w:spacing w:val="1"/>
          <w:sz w:val="28"/>
          <w:szCs w:val="28"/>
          <w:bdr w:val="none" w:sz="0" w:space="0" w:color="auto" w:frame="1"/>
          <w:lang w:eastAsia="ru-RU"/>
        </w:rPr>
        <w:br/>
      </w:r>
      <w:r w:rsidRPr="00BD2CDF">
        <w:rPr>
          <w:rFonts w:ascii="Times New Roman" w:eastAsia="Times New Roman" w:hAnsi="Times New Roman" w:cs="Times New Roman"/>
          <w:color w:val="000000" w:themeColor="text1"/>
          <w:spacing w:val="2"/>
          <w:sz w:val="28"/>
          <w:szCs w:val="28"/>
          <w:bdr w:val="none" w:sz="0" w:space="0" w:color="auto" w:frame="1"/>
          <w:lang w:eastAsia="ru-RU"/>
        </w:rPr>
        <w:t>на 2021 -2025 годы», принятую постановлением №432 от 10.11.2021 года изложив муниципальную программу в новой редакции.</w:t>
      </w:r>
      <w:r w:rsidR="00C20BBA">
        <w:rPr>
          <w:rFonts w:ascii="Times New Roman" w:eastAsia="Times New Roman" w:hAnsi="Times New Roman" w:cs="Times New Roman"/>
          <w:color w:val="000000" w:themeColor="text1"/>
          <w:spacing w:val="2"/>
          <w:sz w:val="28"/>
          <w:szCs w:val="28"/>
          <w:bdr w:val="none" w:sz="0" w:space="0" w:color="auto" w:frame="1"/>
          <w:lang w:eastAsia="ru-RU"/>
        </w:rPr>
        <w:t xml:space="preserve"> (</w:t>
      </w:r>
      <w:bookmarkStart w:id="0" w:name="_GoBack"/>
      <w:bookmarkEnd w:id="0"/>
      <w:r w:rsidR="00C20BBA">
        <w:rPr>
          <w:rFonts w:ascii="Times New Roman" w:eastAsia="Times New Roman" w:hAnsi="Times New Roman" w:cs="Times New Roman"/>
          <w:color w:val="000000" w:themeColor="text1"/>
          <w:spacing w:val="2"/>
          <w:sz w:val="28"/>
          <w:szCs w:val="28"/>
          <w:bdr w:val="none" w:sz="0" w:space="0" w:color="auto" w:frame="1"/>
          <w:lang w:eastAsia="ru-RU"/>
        </w:rPr>
        <w:t>Прилагается)</w:t>
      </w:r>
    </w:p>
    <w:p w:rsidR="007A7B88" w:rsidRPr="00BD2CDF" w:rsidRDefault="007A7B88" w:rsidP="007A7B88">
      <w:pPr>
        <w:shd w:val="clear" w:color="auto" w:fill="FFFFFF"/>
        <w:spacing w:after="0" w:line="322" w:lineRule="atLeast"/>
        <w:ind w:firstLine="557"/>
        <w:jc w:val="both"/>
        <w:textAlignment w:val="baseline"/>
        <w:rPr>
          <w:rFonts w:ascii="Times New Roman" w:eastAsia="Times New Roman" w:hAnsi="Times New Roman" w:cs="Times New Roman"/>
          <w:color w:val="000000" w:themeColor="text1"/>
          <w:sz w:val="28"/>
          <w:szCs w:val="28"/>
          <w:lang w:eastAsia="ru-RU"/>
        </w:rPr>
      </w:pPr>
      <w:r w:rsidRPr="00BD2CDF">
        <w:rPr>
          <w:rFonts w:ascii="Times New Roman" w:eastAsia="Times New Roman" w:hAnsi="Times New Roman" w:cs="Times New Roman"/>
          <w:color w:val="000000" w:themeColor="text1"/>
          <w:spacing w:val="-15"/>
          <w:sz w:val="28"/>
          <w:szCs w:val="28"/>
          <w:bdr w:val="none" w:sz="0" w:space="0" w:color="auto" w:frame="1"/>
          <w:lang w:eastAsia="ru-RU"/>
        </w:rPr>
        <w:t>2.</w:t>
      </w:r>
      <w:r w:rsidRPr="00BD2CDF">
        <w:rPr>
          <w:rFonts w:ascii="Times New Roman" w:eastAsia="Times New Roman" w:hAnsi="Times New Roman" w:cs="Times New Roman"/>
          <w:color w:val="000000" w:themeColor="text1"/>
          <w:sz w:val="28"/>
          <w:szCs w:val="28"/>
          <w:bdr w:val="none" w:sz="0" w:space="0" w:color="auto" w:frame="1"/>
          <w:lang w:eastAsia="ru-RU"/>
        </w:rPr>
        <w:t>     </w:t>
      </w:r>
      <w:r w:rsidRPr="00BD2CDF">
        <w:rPr>
          <w:rFonts w:ascii="Times New Roman" w:eastAsia="Times New Roman" w:hAnsi="Times New Roman" w:cs="Times New Roman"/>
          <w:color w:val="000000" w:themeColor="text1"/>
          <w:spacing w:val="2"/>
          <w:sz w:val="28"/>
          <w:szCs w:val="28"/>
          <w:bdr w:val="none" w:sz="0" w:space="0" w:color="auto" w:frame="1"/>
          <w:lang w:eastAsia="ru-RU"/>
        </w:rPr>
        <w:t>Опубликовать   настоящее   постановление   на   официальном   сайте </w:t>
      </w:r>
      <w:r w:rsidRPr="00BD2CDF">
        <w:rPr>
          <w:rFonts w:ascii="Times New Roman" w:eastAsia="Times New Roman" w:hAnsi="Times New Roman" w:cs="Times New Roman"/>
          <w:color w:val="000000" w:themeColor="text1"/>
          <w:spacing w:val="-2"/>
          <w:sz w:val="28"/>
          <w:szCs w:val="28"/>
          <w:bdr w:val="none" w:sz="0" w:space="0" w:color="auto" w:frame="1"/>
          <w:lang w:eastAsia="ru-RU"/>
        </w:rPr>
        <w:t>Михайловского района.</w:t>
      </w:r>
    </w:p>
    <w:p w:rsidR="007A7B88" w:rsidRPr="00BD2CDF" w:rsidRDefault="007A7B88" w:rsidP="007A7B88">
      <w:pPr>
        <w:shd w:val="clear" w:color="auto" w:fill="FFFFFF"/>
        <w:spacing w:after="0" w:line="322" w:lineRule="atLeast"/>
        <w:ind w:firstLine="566"/>
        <w:jc w:val="both"/>
        <w:textAlignment w:val="baseline"/>
        <w:rPr>
          <w:rFonts w:ascii="Times New Roman" w:eastAsia="Times New Roman" w:hAnsi="Times New Roman" w:cs="Times New Roman"/>
          <w:color w:val="000000" w:themeColor="text1"/>
          <w:sz w:val="28"/>
          <w:szCs w:val="28"/>
          <w:lang w:eastAsia="ru-RU"/>
        </w:rPr>
      </w:pPr>
      <w:r w:rsidRPr="00BD2CDF">
        <w:rPr>
          <w:rFonts w:ascii="Times New Roman" w:eastAsia="Times New Roman" w:hAnsi="Times New Roman" w:cs="Times New Roman"/>
          <w:color w:val="000000" w:themeColor="text1"/>
          <w:spacing w:val="-17"/>
          <w:sz w:val="28"/>
          <w:szCs w:val="28"/>
          <w:bdr w:val="none" w:sz="0" w:space="0" w:color="auto" w:frame="1"/>
          <w:lang w:eastAsia="ru-RU"/>
        </w:rPr>
        <w:t>3.</w:t>
      </w:r>
      <w:r w:rsidRPr="00BD2CDF">
        <w:rPr>
          <w:rFonts w:ascii="Times New Roman" w:eastAsia="Times New Roman" w:hAnsi="Times New Roman" w:cs="Times New Roman"/>
          <w:color w:val="000000" w:themeColor="text1"/>
          <w:sz w:val="28"/>
          <w:szCs w:val="28"/>
          <w:bdr w:val="none" w:sz="0" w:space="0" w:color="auto" w:frame="1"/>
          <w:lang w:eastAsia="ru-RU"/>
        </w:rPr>
        <w:t>  </w:t>
      </w:r>
      <w:r w:rsidRPr="00BD2CDF">
        <w:rPr>
          <w:rFonts w:ascii="Times New Roman" w:eastAsia="Times New Roman" w:hAnsi="Times New Roman" w:cs="Times New Roman"/>
          <w:color w:val="000000" w:themeColor="text1"/>
          <w:spacing w:val="-1"/>
          <w:sz w:val="28"/>
          <w:szCs w:val="28"/>
          <w:bdr w:val="none" w:sz="0" w:space="0" w:color="auto" w:frame="1"/>
          <w:lang w:eastAsia="ru-RU"/>
        </w:rPr>
        <w:t>Контроль за исполнением данного постановления оставляю за собой.</w:t>
      </w:r>
    </w:p>
    <w:p w:rsidR="007A7B88" w:rsidRPr="00BD2CDF" w:rsidRDefault="007A7B88" w:rsidP="007A7B88">
      <w:pPr>
        <w:shd w:val="clear" w:color="auto" w:fill="FFFFFF"/>
        <w:spacing w:after="0" w:line="240" w:lineRule="auto"/>
        <w:jc w:val="center"/>
        <w:textAlignment w:val="baseline"/>
        <w:rPr>
          <w:rFonts w:ascii="Times New Roman" w:eastAsia="Times New Roman" w:hAnsi="Times New Roman" w:cs="Times New Roman"/>
          <w:b/>
          <w:bCs/>
          <w:color w:val="000000" w:themeColor="text1"/>
          <w:spacing w:val="-3"/>
          <w:sz w:val="28"/>
          <w:szCs w:val="28"/>
          <w:bdr w:val="none" w:sz="0" w:space="0" w:color="auto" w:frame="1"/>
          <w:lang w:eastAsia="ru-RU"/>
        </w:rPr>
      </w:pPr>
    </w:p>
    <w:p w:rsidR="007A7B88" w:rsidRPr="00BD2CDF" w:rsidRDefault="007A7B88" w:rsidP="007A7B88">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7A7B88" w:rsidRPr="00BD2CDF" w:rsidRDefault="007A7B88" w:rsidP="007A7B88">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lang w:eastAsia="ru-RU"/>
        </w:rPr>
      </w:pPr>
    </w:p>
    <w:p w:rsidR="007A7B88" w:rsidRPr="00BD2CDF" w:rsidRDefault="007A7B88" w:rsidP="007A7B8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BD2CDF">
        <w:rPr>
          <w:rFonts w:ascii="Times New Roman" w:eastAsia="Times New Roman" w:hAnsi="Times New Roman" w:cs="Times New Roman"/>
          <w:color w:val="000000" w:themeColor="text1"/>
          <w:sz w:val="28"/>
          <w:szCs w:val="28"/>
          <w:bdr w:val="none" w:sz="0" w:space="0" w:color="auto" w:frame="1"/>
          <w:lang w:eastAsia="ru-RU"/>
        </w:rPr>
        <w:t xml:space="preserve">         Глава района                                                                       Е.А. Юрьев</w:t>
      </w: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7A7B88" w:rsidRPr="00BD2CDF" w:rsidRDefault="007A7B88" w:rsidP="007A7B88">
      <w:pPr>
        <w:shd w:val="clear" w:color="auto" w:fill="FFFFFF"/>
        <w:spacing w:after="0" w:line="240" w:lineRule="auto"/>
        <w:jc w:val="both"/>
        <w:textAlignment w:val="baseline"/>
        <w:rPr>
          <w:rFonts w:ascii="Arial" w:eastAsia="Times New Roman" w:hAnsi="Arial" w:cs="Arial"/>
          <w:color w:val="000000" w:themeColor="text1"/>
          <w:sz w:val="24"/>
          <w:szCs w:val="24"/>
          <w:bdr w:val="none" w:sz="0" w:space="0" w:color="auto" w:frame="1"/>
          <w:lang w:eastAsia="ru-RU"/>
        </w:rPr>
      </w:pPr>
    </w:p>
    <w:p w:rsidR="00BD2CDF" w:rsidRPr="00BD2CDF" w:rsidRDefault="00BD2CDF" w:rsidP="00BD2CDF">
      <w:pPr>
        <w:ind w:left="-426"/>
        <w:jc w:val="right"/>
        <w:rPr>
          <w:rStyle w:val="fontstyle31"/>
          <w:color w:val="000000" w:themeColor="text1"/>
          <w:sz w:val="24"/>
          <w:szCs w:val="24"/>
        </w:rPr>
      </w:pPr>
      <w:r w:rsidRPr="00BD2CDF">
        <w:rPr>
          <w:rStyle w:val="fontstyle31"/>
          <w:color w:val="000000" w:themeColor="text1"/>
          <w:sz w:val="24"/>
          <w:szCs w:val="24"/>
        </w:rPr>
        <w:lastRenderedPageBreak/>
        <w:t>УТВЕРЖДЕНА</w:t>
      </w:r>
      <w:r w:rsidRPr="00BD2CDF">
        <w:rPr>
          <w:color w:val="000000" w:themeColor="text1"/>
        </w:rPr>
        <w:br/>
      </w:r>
      <w:r w:rsidRPr="00BD2CDF">
        <w:rPr>
          <w:rStyle w:val="fontstyle31"/>
          <w:color w:val="000000" w:themeColor="text1"/>
          <w:sz w:val="24"/>
          <w:szCs w:val="24"/>
        </w:rPr>
        <w:t>постановлением Администрации</w:t>
      </w:r>
      <w:r w:rsidRPr="00BD2CDF">
        <w:rPr>
          <w:rFonts w:ascii="Times New Roman" w:hAnsi="Times New Roman" w:cs="Times New Roman"/>
          <w:color w:val="000000" w:themeColor="text1"/>
          <w:sz w:val="24"/>
          <w:szCs w:val="24"/>
        </w:rPr>
        <w:br/>
        <w:t>Михайловского района</w:t>
      </w:r>
      <w:r w:rsidRPr="00BD2CDF">
        <w:rPr>
          <w:rFonts w:ascii="Times New Roman" w:hAnsi="Times New Roman" w:cs="Times New Roman"/>
          <w:color w:val="000000" w:themeColor="text1"/>
          <w:sz w:val="24"/>
          <w:szCs w:val="24"/>
        </w:rPr>
        <w:br/>
        <w:t>Алтайского края</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от 28.12. 2023 года № 650</w:t>
      </w:r>
    </w:p>
    <w:p w:rsidR="00BD2CDF" w:rsidRPr="00BD2CDF" w:rsidRDefault="00BD2CDF" w:rsidP="00BD2CDF">
      <w:pPr>
        <w:ind w:left="-426"/>
        <w:jc w:val="center"/>
        <w:rPr>
          <w:rStyle w:val="fontstyle51"/>
          <w:color w:val="000000" w:themeColor="text1"/>
          <w:sz w:val="24"/>
          <w:szCs w:val="24"/>
        </w:rPr>
      </w:pPr>
      <w:r w:rsidRPr="00BD2CDF">
        <w:rPr>
          <w:rFonts w:ascii="Times New Roman" w:hAnsi="Times New Roman" w:cs="Times New Roman"/>
          <w:color w:val="000000" w:themeColor="text1"/>
          <w:sz w:val="24"/>
          <w:szCs w:val="24"/>
        </w:rPr>
        <w:br/>
      </w:r>
      <w:r w:rsidRPr="00BD2CDF">
        <w:rPr>
          <w:rStyle w:val="fontstyle51"/>
          <w:color w:val="000000" w:themeColor="text1"/>
          <w:sz w:val="24"/>
          <w:szCs w:val="24"/>
        </w:rPr>
        <w:t>Муниципальная программа</w:t>
      </w:r>
      <w:r w:rsidRPr="00BD2CDF">
        <w:rPr>
          <w:b/>
          <w:bCs/>
          <w:color w:val="000000" w:themeColor="text1"/>
        </w:rPr>
        <w:br/>
      </w:r>
      <w:r w:rsidRPr="00BD2CDF">
        <w:rPr>
          <w:rStyle w:val="fontstyle51"/>
          <w:color w:val="000000" w:themeColor="text1"/>
          <w:sz w:val="24"/>
          <w:szCs w:val="24"/>
        </w:rPr>
        <w:t>«Защита населения и территорий от чрезвычайных ситуаций, обеспечения пожарной</w:t>
      </w:r>
      <w:r w:rsidRPr="00BD2CDF">
        <w:rPr>
          <w:b/>
          <w:bCs/>
          <w:color w:val="000000" w:themeColor="text1"/>
        </w:rPr>
        <w:br/>
      </w:r>
      <w:r w:rsidRPr="00BD2CDF">
        <w:rPr>
          <w:rStyle w:val="fontstyle51"/>
          <w:color w:val="000000" w:themeColor="text1"/>
          <w:sz w:val="24"/>
          <w:szCs w:val="24"/>
        </w:rPr>
        <w:t>безопасности и безопасности людей на водных объектах</w:t>
      </w:r>
      <w:r w:rsidRPr="00BD2CDF">
        <w:rPr>
          <w:b/>
          <w:bCs/>
          <w:color w:val="000000" w:themeColor="text1"/>
        </w:rPr>
        <w:br/>
      </w:r>
      <w:r w:rsidRPr="00BD2CDF">
        <w:rPr>
          <w:rStyle w:val="fontstyle51"/>
          <w:color w:val="000000" w:themeColor="text1"/>
          <w:sz w:val="24"/>
          <w:szCs w:val="24"/>
        </w:rPr>
        <w:t>Михайловского района Алтайского края на 2021-2025 годы»</w:t>
      </w:r>
      <w:r w:rsidRPr="00BD2CDF">
        <w:rPr>
          <w:b/>
          <w:bCs/>
          <w:color w:val="000000" w:themeColor="text1"/>
        </w:rPr>
        <w:br/>
      </w:r>
    </w:p>
    <w:p w:rsidR="00BD2CDF" w:rsidRPr="00BD2CDF" w:rsidRDefault="00BD2CDF" w:rsidP="00BD2CDF">
      <w:pPr>
        <w:ind w:left="-426"/>
        <w:jc w:val="center"/>
        <w:rPr>
          <w:color w:val="000000" w:themeColor="text1"/>
        </w:rPr>
      </w:pPr>
      <w:r w:rsidRPr="00BD2CDF">
        <w:rPr>
          <w:rStyle w:val="fontstyle51"/>
          <w:color w:val="000000" w:themeColor="text1"/>
          <w:sz w:val="24"/>
          <w:szCs w:val="24"/>
        </w:rPr>
        <w:t>1. Паспорт муниципальной программы</w:t>
      </w:r>
      <w:r w:rsidRPr="00BD2CDF">
        <w:rPr>
          <w:b/>
          <w:bCs/>
          <w:color w:val="000000" w:themeColor="text1"/>
        </w:rPr>
        <w:br/>
      </w:r>
      <w:r w:rsidRPr="00BD2CDF">
        <w:rPr>
          <w:rStyle w:val="fontstyle51"/>
          <w:color w:val="000000" w:themeColor="text1"/>
          <w:sz w:val="24"/>
          <w:szCs w:val="24"/>
        </w:rPr>
        <w:t>ПАСПОРТ</w:t>
      </w:r>
      <w:r w:rsidRPr="00BD2CDF">
        <w:rPr>
          <w:b/>
          <w:bCs/>
          <w:color w:val="000000" w:themeColor="text1"/>
        </w:rPr>
        <w:br/>
      </w:r>
      <w:r w:rsidRPr="00BD2CDF">
        <w:rPr>
          <w:rStyle w:val="fontstyle51"/>
          <w:color w:val="000000" w:themeColor="text1"/>
          <w:sz w:val="24"/>
          <w:szCs w:val="24"/>
        </w:rPr>
        <w:t>Муниципальной программы «Защита населения и территорий от чрезвычайных</w:t>
      </w:r>
      <w:r w:rsidRPr="00BD2CDF">
        <w:rPr>
          <w:b/>
          <w:bCs/>
          <w:color w:val="000000" w:themeColor="text1"/>
        </w:rPr>
        <w:br/>
      </w:r>
      <w:r w:rsidRPr="00BD2CDF">
        <w:rPr>
          <w:rStyle w:val="fontstyle51"/>
          <w:color w:val="000000" w:themeColor="text1"/>
          <w:sz w:val="24"/>
          <w:szCs w:val="24"/>
        </w:rPr>
        <w:t>ситуаций, обеспечения пожарной безопасности и безопасности людей на водных</w:t>
      </w:r>
      <w:r w:rsidRPr="00BD2CDF">
        <w:rPr>
          <w:b/>
          <w:bCs/>
          <w:color w:val="000000" w:themeColor="text1"/>
        </w:rPr>
        <w:br/>
      </w:r>
      <w:r w:rsidRPr="00BD2CDF">
        <w:rPr>
          <w:rStyle w:val="fontstyle51"/>
          <w:color w:val="000000" w:themeColor="text1"/>
          <w:sz w:val="24"/>
          <w:szCs w:val="24"/>
        </w:rPr>
        <w:t>объектах Михайловского района Алтайского края на 2021-2025 годы»</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10"/>
        <w:gridCol w:w="566"/>
        <w:gridCol w:w="1276"/>
        <w:gridCol w:w="766"/>
        <w:gridCol w:w="510"/>
        <w:gridCol w:w="1134"/>
        <w:gridCol w:w="284"/>
        <w:gridCol w:w="1417"/>
        <w:gridCol w:w="284"/>
        <w:gridCol w:w="3260"/>
      </w:tblGrid>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Муниципальный заказчик</w:t>
            </w:r>
            <w:r w:rsidRPr="00BD2CDF">
              <w:rPr>
                <w:color w:val="000000" w:themeColor="text1"/>
              </w:rPr>
              <w:br/>
            </w:r>
            <w:r w:rsidRPr="00BD2CDF">
              <w:rPr>
                <w:rStyle w:val="fontstyle31"/>
                <w:color w:val="000000" w:themeColor="text1"/>
                <w:sz w:val="24"/>
                <w:szCs w:val="24"/>
              </w:rPr>
              <w:t>координатор Программы</w:t>
            </w:r>
          </w:p>
        </w:tc>
        <w:tc>
          <w:tcPr>
            <w:tcW w:w="6889" w:type="dxa"/>
            <w:gridSpan w:val="6"/>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Администрация Михайловского района Алтайского края</w:t>
            </w:r>
          </w:p>
        </w:tc>
      </w:tr>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Соисполнители</w:t>
            </w:r>
            <w:r w:rsidRPr="00BD2CDF">
              <w:rPr>
                <w:color w:val="000000" w:themeColor="text1"/>
              </w:rPr>
              <w:br/>
            </w:r>
            <w:r w:rsidRPr="00BD2CDF">
              <w:rPr>
                <w:rStyle w:val="fontstyle31"/>
                <w:color w:val="000000" w:themeColor="text1"/>
                <w:sz w:val="24"/>
                <w:szCs w:val="24"/>
              </w:rPr>
              <w:t>Программы</w:t>
            </w:r>
          </w:p>
        </w:tc>
        <w:tc>
          <w:tcPr>
            <w:tcW w:w="6889" w:type="dxa"/>
            <w:gridSpan w:val="6"/>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Отдел ГО и ЧС, МП Администрации Михайловского района,</w:t>
            </w:r>
            <w:r w:rsidRPr="00BD2CDF">
              <w:rPr>
                <w:rFonts w:ascii="Times New Roman" w:eastAsia="Times New Roman" w:hAnsi="Times New Roman" w:cs="Times New Roman"/>
                <w:color w:val="000000" w:themeColor="text1"/>
                <w:sz w:val="24"/>
                <w:szCs w:val="24"/>
                <w:bdr w:val="none" w:sz="0" w:space="0" w:color="auto" w:frame="1"/>
                <w:lang w:eastAsia="ru-RU"/>
              </w:rPr>
              <w:t xml:space="preserve"> Администрации муниципальных образований,  68 ПСЧ 9ПСО ФПС ГПС ГУ МЧС России по Алтайскому краю.</w:t>
            </w:r>
          </w:p>
        </w:tc>
      </w:tr>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Цели Программы </w:t>
            </w:r>
          </w:p>
        </w:tc>
        <w:tc>
          <w:tcPr>
            <w:tcW w:w="6889" w:type="dxa"/>
            <w:gridSpan w:val="6"/>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Михайловском районе Алтайского края. </w:t>
            </w:r>
          </w:p>
        </w:tc>
      </w:tr>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31"/>
                <w:color w:val="000000" w:themeColor="text1"/>
                <w:sz w:val="24"/>
                <w:szCs w:val="24"/>
              </w:rPr>
              <w:t xml:space="preserve">Задачи Программы </w:t>
            </w:r>
          </w:p>
        </w:tc>
        <w:tc>
          <w:tcPr>
            <w:tcW w:w="6889" w:type="dxa"/>
            <w:gridSpan w:val="6"/>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pStyle w:val="a4"/>
              <w:rPr>
                <w:rStyle w:val="fontstyle31"/>
                <w:color w:val="000000" w:themeColor="text1"/>
                <w:sz w:val="24"/>
                <w:szCs w:val="24"/>
              </w:rPr>
            </w:pPr>
            <w:r w:rsidRPr="00BD2CDF">
              <w:rPr>
                <w:rStyle w:val="fontstyle31"/>
                <w:color w:val="000000" w:themeColor="text1"/>
                <w:sz w:val="24"/>
                <w:szCs w:val="24"/>
              </w:rPr>
              <w:t>-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BD2CDF">
              <w:rPr>
                <w:color w:val="000000" w:themeColor="text1"/>
              </w:rPr>
              <w:br/>
            </w:r>
            <w:r w:rsidRPr="00BD2CDF">
              <w:rPr>
                <w:rStyle w:val="fontstyle31"/>
                <w:color w:val="000000" w:themeColor="text1"/>
                <w:sz w:val="24"/>
                <w:szCs w:val="24"/>
              </w:rPr>
              <w:t>- обеспечение необходимых условий для безопасной жизнедеятельности населения;</w:t>
            </w:r>
            <w:r w:rsidRPr="00BD2CDF">
              <w:rPr>
                <w:color w:val="000000" w:themeColor="text1"/>
              </w:rPr>
              <w:br/>
            </w:r>
            <w:r w:rsidRPr="00BD2CDF">
              <w:rPr>
                <w:rStyle w:val="fontstyle31"/>
                <w:color w:val="000000" w:themeColor="text1"/>
                <w:sz w:val="24"/>
                <w:szCs w:val="24"/>
              </w:rPr>
              <w:t xml:space="preserve">- повышение уровня пожарной безопасности населения и территории Михайловского района Алтайского края, </w:t>
            </w:r>
          </w:p>
          <w:p w:rsidR="00BD2CDF" w:rsidRPr="00BD2CDF" w:rsidRDefault="00BD2CDF" w:rsidP="0079340C">
            <w:pPr>
              <w:spacing w:after="0" w:line="240" w:lineRule="auto"/>
              <w:textAlignment w:val="baseline"/>
              <w:rPr>
                <w:rFonts w:ascii="Times New Roman" w:eastAsia="Times New Roman" w:hAnsi="Times New Roman" w:cs="Times New Roman"/>
                <w:color w:val="000000" w:themeColor="text1"/>
                <w:sz w:val="24"/>
                <w:szCs w:val="24"/>
                <w:lang w:eastAsia="ru-RU"/>
              </w:rPr>
            </w:pPr>
            <w:r w:rsidRPr="00BD2CDF">
              <w:rPr>
                <w:rStyle w:val="fontstyle31"/>
                <w:color w:val="000000" w:themeColor="text1"/>
                <w:sz w:val="24"/>
                <w:szCs w:val="24"/>
              </w:rPr>
              <w:t>-снижение риска пожаров до социально приемлемого уровня, включая сокращение числа погибших и получивших травмы в результате пожаров людей;</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 содержание и развитие единой дежурной диспетчерской</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службы Михайловского района Алтайского края;</w:t>
            </w:r>
            <w:r w:rsidRPr="00BD2CDF">
              <w:rPr>
                <w:rFonts w:ascii="Times New Roman" w:hAnsi="Times New Roman" w:cs="Times New Roman"/>
                <w:color w:val="000000" w:themeColor="text1"/>
                <w:sz w:val="24"/>
                <w:szCs w:val="24"/>
              </w:rPr>
              <w:br/>
            </w:r>
            <w:r w:rsidRPr="00BD2CDF">
              <w:rPr>
                <w:rFonts w:ascii="Times New Roman" w:eastAsia="Times New Roman" w:hAnsi="Times New Roman" w:cs="Times New Roman"/>
                <w:color w:val="000000" w:themeColor="text1"/>
                <w:sz w:val="24"/>
                <w:szCs w:val="24"/>
                <w:lang w:eastAsia="ru-RU"/>
              </w:rPr>
              <w:t>-</w:t>
            </w:r>
            <w:r w:rsidRPr="00BD2CDF">
              <w:rPr>
                <w:rFonts w:ascii="Times New Roman" w:eastAsia="Times New Roman" w:hAnsi="Times New Roman" w:cs="Times New Roman"/>
                <w:color w:val="000000" w:themeColor="text1"/>
                <w:sz w:val="24"/>
                <w:szCs w:val="24"/>
                <w:bdr w:val="none" w:sz="0" w:space="0" w:color="auto" w:frame="1"/>
                <w:lang w:eastAsia="ru-RU"/>
              </w:rPr>
              <w:t xml:space="preserve"> предупреждение чрезвычайных ситуаций природного и техногенного характера на территории Михайловского района и ликвидация их последствий;</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xml:space="preserve">- минимизация социального, экономического и экологического ущерба, наносимого населению, экономике и природной среде </w:t>
            </w:r>
            <w:r w:rsidRPr="00BD2CDF">
              <w:rPr>
                <w:rFonts w:ascii="Times New Roman" w:eastAsia="Times New Roman" w:hAnsi="Times New Roman" w:cs="Times New Roman"/>
                <w:color w:val="000000" w:themeColor="text1"/>
                <w:sz w:val="24"/>
                <w:szCs w:val="24"/>
                <w:bdr w:val="none" w:sz="0" w:space="0" w:color="auto" w:frame="1"/>
                <w:lang w:eastAsia="ru-RU"/>
              </w:rPr>
              <w:lastRenderedPageBreak/>
              <w:t>от чрезвычайных ситуаций природного и техногенного характера, пожаров и происшествий;</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обеспечение пожарной безопасности на объектах муниципальной собственности;</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xml:space="preserve">- организация и осуществление на муниципальном уровне </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мероприятий по гражданской обороне, защите населения и территории Михайловского района, включая создание и поддержание в состоянии постоянной готовности к использованию систем оповещения населения об опасности, создание и содержание в целях гражданской обороны финансовых запасов, материально-технических, продовольственных, медицинских и иных средств;</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-развитие и совершенствование системы оповещения населения, повышение эффективности оповещения населения района, в том числе повышение полноты охвата населения системой оповещения;</w:t>
            </w:r>
          </w:p>
          <w:p w:rsidR="00BD2CDF" w:rsidRPr="00BD2CDF" w:rsidRDefault="00BD2CDF" w:rsidP="0079340C">
            <w:pPr>
              <w:spacing w:after="0" w:line="240" w:lineRule="auto"/>
              <w:ind w:right="175"/>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создание условий для обеспечения безопасности людей на водных объектах.</w:t>
            </w:r>
          </w:p>
          <w:p w:rsidR="00BD2CDF" w:rsidRPr="00BD2CDF" w:rsidRDefault="00BD2CDF" w:rsidP="0079340C">
            <w:pPr>
              <w:spacing w:after="0" w:line="240" w:lineRule="auto"/>
              <w:ind w:right="175"/>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уменьшения:</w:t>
            </w:r>
          </w:p>
          <w:p w:rsidR="00BD2CDF" w:rsidRPr="00BD2CDF" w:rsidRDefault="00BD2CDF" w:rsidP="0079340C">
            <w:pPr>
              <w:spacing w:after="0" w:line="240" w:lineRule="auto"/>
              <w:ind w:right="175"/>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чрезвычайных ситуаций, пожаров, происшествий на водных объектах, (ед.);</w:t>
            </w:r>
          </w:p>
          <w:p w:rsidR="00BD2CDF" w:rsidRPr="00BD2CDF" w:rsidRDefault="00BD2CDF" w:rsidP="0079340C">
            <w:pPr>
              <w:spacing w:after="0" w:line="240" w:lineRule="auto"/>
              <w:ind w:right="175"/>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количество населения, пострадавшего в результате пожаров, чрезвычайных ситуаций и происшествий на водных объектах, (чел);</w:t>
            </w:r>
          </w:p>
          <w:p w:rsidR="00BD2CDF" w:rsidRPr="00BD2CDF" w:rsidRDefault="00BD2CDF" w:rsidP="0079340C">
            <w:pPr>
              <w:spacing w:after="0" w:line="240" w:lineRule="auto"/>
              <w:ind w:right="175"/>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Укрепление материально-технической базы сил и сре</w:t>
            </w:r>
            <w:proofErr w:type="gramStart"/>
            <w:r w:rsidRPr="00BD2CDF">
              <w:rPr>
                <w:rFonts w:ascii="Times New Roman" w:eastAsia="Times New Roman" w:hAnsi="Times New Roman" w:cs="Times New Roman"/>
                <w:color w:val="000000" w:themeColor="text1"/>
                <w:sz w:val="24"/>
                <w:szCs w:val="24"/>
                <w:bdr w:val="none" w:sz="0" w:space="0" w:color="auto" w:frame="1"/>
                <w:lang w:eastAsia="ru-RU"/>
              </w:rPr>
              <w:t>дств пр</w:t>
            </w:r>
            <w:proofErr w:type="gramEnd"/>
            <w:r w:rsidRPr="00BD2CDF">
              <w:rPr>
                <w:rFonts w:ascii="Times New Roman" w:eastAsia="Times New Roman" w:hAnsi="Times New Roman" w:cs="Times New Roman"/>
                <w:color w:val="000000" w:themeColor="text1"/>
                <w:sz w:val="24"/>
                <w:szCs w:val="24"/>
                <w:bdr w:val="none" w:sz="0" w:space="0" w:color="auto" w:frame="1"/>
                <w:lang w:eastAsia="ru-RU"/>
              </w:rPr>
              <w:t>едназначенных для обеспечения пожарной безопасности;</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Увеличение доли населения сельских поселений, охваченных системой оповещения(%);</w:t>
            </w:r>
          </w:p>
          <w:p w:rsidR="00BD2CDF" w:rsidRPr="00BD2CDF" w:rsidRDefault="00BD2CDF" w:rsidP="0079340C">
            <w:pPr>
              <w:rPr>
                <w:rFonts w:ascii="Times New Roman" w:hAnsi="Times New Roman" w:cs="Times New Roman"/>
                <w:color w:val="000000" w:themeColor="text1"/>
                <w:sz w:val="24"/>
                <w:szCs w:val="24"/>
              </w:rPr>
            </w:pPr>
            <w:r w:rsidRPr="00BD2CDF">
              <w:rPr>
                <w:rFonts w:ascii="Times New Roman" w:eastAsia="Times New Roman" w:hAnsi="Times New Roman" w:cs="Times New Roman"/>
                <w:color w:val="000000" w:themeColor="text1"/>
                <w:sz w:val="24"/>
                <w:szCs w:val="24"/>
                <w:bdr w:val="none" w:sz="0" w:space="0" w:color="auto" w:frame="1"/>
                <w:lang w:eastAsia="ru-RU"/>
              </w:rPr>
              <w:t>доля населения сельского поселения, охваченного модернизированными (современными) средствами оповещения в составе региональной системы оповещения(%);</w:t>
            </w:r>
          </w:p>
        </w:tc>
      </w:tr>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spacing w:after="0" w:line="240" w:lineRule="auto"/>
              <w:ind w:right="102"/>
              <w:jc w:val="center"/>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lastRenderedPageBreak/>
              <w:t>Ожидаемые результаты реализации</w:t>
            </w:r>
          </w:p>
          <w:p w:rsidR="00BD2CDF" w:rsidRPr="00BD2CDF" w:rsidRDefault="00BD2CDF" w:rsidP="0079340C">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муниципальной программы</w:t>
            </w:r>
          </w:p>
        </w:tc>
        <w:tc>
          <w:tcPr>
            <w:tcW w:w="6889" w:type="dxa"/>
            <w:gridSpan w:val="6"/>
            <w:tcBorders>
              <w:top w:val="single" w:sz="4" w:space="0" w:color="auto"/>
              <w:left w:val="single" w:sz="4" w:space="0" w:color="auto"/>
              <w:bottom w:val="single" w:sz="4" w:space="0" w:color="auto"/>
              <w:right w:val="single" w:sz="4" w:space="0" w:color="auto"/>
            </w:tcBorders>
            <w:hideMark/>
          </w:tcPr>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-снижение рисков возникновения пожаров, чрезвычайных ситуаций, несчастных случаев на воде и смягчение их возможных последствий;</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-повышение уровня безопасности населения от чрезвычайных ситуаций природного и техногенного характера, пожаров и происшествий на водных объектах;</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-повышение уровня оперативности реагирования пожарных и спасательных подразделений;</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-улучшение системы информирования населения Михайловского района для своевременного доведения информации об угрозе и возникновении чрезвычайных ситуаций;</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-проведение профилактических мероприятий по предотвращению пожаров, чрезвычайных ситуаций и происшествий на воде;</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-повышение готовности населения к действиям при возникновении пожаров, чрезвычайных ситуаций и происшествий на воде;</w:t>
            </w:r>
          </w:p>
          <w:p w:rsidR="00BD2CDF" w:rsidRPr="00BD2CDF" w:rsidRDefault="00BD2CDF" w:rsidP="0079340C">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D2CDF">
              <w:rPr>
                <w:rFonts w:ascii="Times New Roman" w:eastAsia="Times New Roman" w:hAnsi="Times New Roman" w:cs="Times New Roman"/>
                <w:color w:val="000000" w:themeColor="text1"/>
                <w:sz w:val="24"/>
                <w:szCs w:val="24"/>
                <w:bdr w:val="none" w:sz="0" w:space="0" w:color="auto" w:frame="1"/>
                <w:lang w:eastAsia="ru-RU"/>
              </w:rPr>
              <w:t xml:space="preserve">- повышение качества мероприятий по прогнозированию, мониторингу, предупреждению и ликвидации возможных угроз, </w:t>
            </w:r>
            <w:r w:rsidRPr="00BD2CDF">
              <w:rPr>
                <w:rFonts w:ascii="Times New Roman" w:eastAsia="Times New Roman" w:hAnsi="Times New Roman" w:cs="Times New Roman"/>
                <w:color w:val="000000" w:themeColor="text1"/>
                <w:sz w:val="24"/>
                <w:szCs w:val="24"/>
                <w:bdr w:val="none" w:sz="0" w:space="0" w:color="auto" w:frame="1"/>
                <w:lang w:eastAsia="ru-RU"/>
              </w:rPr>
              <w:lastRenderedPageBreak/>
              <w:t>а также по контролю за устранением последствий чрезвычайных ситуаций</w:t>
            </w:r>
          </w:p>
        </w:tc>
      </w:tr>
      <w:tr w:rsidR="00BD2CDF" w:rsidRPr="00BD2CDF" w:rsidTr="0079340C">
        <w:tc>
          <w:tcPr>
            <w:tcW w:w="3318" w:type="dxa"/>
            <w:gridSpan w:val="4"/>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31"/>
                <w:color w:val="000000" w:themeColor="text1"/>
                <w:sz w:val="24"/>
                <w:szCs w:val="24"/>
              </w:rPr>
              <w:lastRenderedPageBreak/>
              <w:t>Этапы и сроки реализации</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Программы</w:t>
            </w:r>
          </w:p>
        </w:tc>
        <w:tc>
          <w:tcPr>
            <w:tcW w:w="6889" w:type="dxa"/>
            <w:gridSpan w:val="6"/>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31"/>
                <w:color w:val="000000" w:themeColor="text1"/>
                <w:sz w:val="24"/>
                <w:szCs w:val="24"/>
              </w:rPr>
              <w:t>2021-2025 годы</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Программа реализуется в один этап</w:t>
            </w:r>
          </w:p>
        </w:tc>
      </w:tr>
      <w:tr w:rsidR="00BD2CDF" w:rsidRPr="00BD2CDF" w:rsidTr="0079340C">
        <w:tc>
          <w:tcPr>
            <w:tcW w:w="10207" w:type="dxa"/>
            <w:gridSpan w:val="10"/>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31"/>
                <w:color w:val="000000" w:themeColor="text1"/>
                <w:sz w:val="24"/>
                <w:szCs w:val="24"/>
              </w:rPr>
              <w:t>Объемы бюджетных ассигнований Программы за счет средств местного бюджета и</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других источников</w:t>
            </w:r>
          </w:p>
        </w:tc>
      </w:tr>
      <w:tr w:rsidR="00BD2CDF" w:rsidRPr="00BD2CDF" w:rsidTr="0079340C">
        <w:tc>
          <w:tcPr>
            <w:tcW w:w="10207" w:type="dxa"/>
            <w:gridSpan w:val="10"/>
            <w:tcBorders>
              <w:top w:val="single" w:sz="4" w:space="0" w:color="auto"/>
              <w:left w:val="single" w:sz="4" w:space="0" w:color="auto"/>
              <w:bottom w:val="single" w:sz="4" w:space="0" w:color="auto"/>
            </w:tcBorders>
            <w:vAlign w:val="center"/>
            <w:hideMark/>
          </w:tcPr>
          <w:p w:rsidR="00BD2CDF" w:rsidRPr="00BD2CDF" w:rsidRDefault="00BD2CDF" w:rsidP="0079340C">
            <w:pPr>
              <w:rPr>
                <w:color w:val="000000" w:themeColor="text1"/>
                <w:sz w:val="20"/>
                <w:szCs w:val="20"/>
              </w:rPr>
            </w:pPr>
            <w:r w:rsidRPr="00BD2CDF">
              <w:rPr>
                <w:rStyle w:val="fontstyle31"/>
                <w:color w:val="000000" w:themeColor="text1"/>
                <w:sz w:val="24"/>
                <w:szCs w:val="24"/>
              </w:rPr>
              <w:t>Объем финансирования по годам (тыс. рублей)</w:t>
            </w:r>
          </w:p>
        </w:tc>
      </w:tr>
      <w:tr w:rsidR="00BD2CDF" w:rsidRPr="00BD2CDF" w:rsidTr="0079340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color w:val="000000" w:themeColor="text1"/>
              </w:rPr>
            </w:pPr>
            <w:r w:rsidRPr="00BD2CDF">
              <w:rPr>
                <w:rStyle w:val="fontstyle31"/>
                <w:color w:val="000000" w:themeColor="text1"/>
                <w:sz w:val="24"/>
                <w:szCs w:val="24"/>
              </w:rPr>
              <w:t>2024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color w:val="000000" w:themeColor="text1"/>
              </w:rPr>
            </w:pPr>
            <w:r w:rsidRPr="00BD2CDF">
              <w:rPr>
                <w:rStyle w:val="fontstyle31"/>
                <w:color w:val="000000" w:themeColor="text1"/>
                <w:sz w:val="24"/>
                <w:szCs w:val="24"/>
              </w:rPr>
              <w:t>2025</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ind w:right="175"/>
              <w:jc w:val="center"/>
              <w:rPr>
                <w:color w:val="000000" w:themeColor="text1"/>
              </w:rPr>
            </w:pPr>
            <w:r w:rsidRPr="00BD2CDF">
              <w:rPr>
                <w:rStyle w:val="fontstyle31"/>
                <w:color w:val="000000" w:themeColor="text1"/>
                <w:sz w:val="24"/>
                <w:szCs w:val="24"/>
              </w:rPr>
              <w:t>Всего за период реализации Программы</w:t>
            </w:r>
          </w:p>
        </w:tc>
      </w:tr>
      <w:tr w:rsidR="00BD2CDF" w:rsidRPr="00BD2CDF" w:rsidTr="0079340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rFonts w:ascii="Times New Roman" w:hAnsi="Times New Roman" w:cs="Times New Roman"/>
                <w:b/>
                <w:color w:val="000000" w:themeColor="text1"/>
                <w:sz w:val="24"/>
                <w:szCs w:val="24"/>
              </w:rPr>
            </w:pPr>
            <w:r w:rsidRPr="00BD2CDF">
              <w:rPr>
                <w:rFonts w:ascii="Times New Roman" w:hAnsi="Times New Roman" w:cs="Times New Roman"/>
                <w:b/>
                <w:color w:val="000000" w:themeColor="text1"/>
                <w:sz w:val="24"/>
                <w:szCs w:val="24"/>
              </w:rPr>
              <w:t>1829,26</w:t>
            </w:r>
          </w:p>
        </w:tc>
        <w:tc>
          <w:tcPr>
            <w:tcW w:w="1276" w:type="dxa"/>
            <w:tcBorders>
              <w:top w:val="single" w:sz="4" w:space="0" w:color="auto"/>
              <w:left w:val="single" w:sz="4" w:space="0" w:color="auto"/>
              <w:bottom w:val="single" w:sz="4" w:space="0" w:color="auto"/>
              <w:right w:val="single" w:sz="4" w:space="0" w:color="auto"/>
            </w:tcBorders>
            <w:vAlign w:val="center"/>
          </w:tcPr>
          <w:p w:rsidR="00BD2CDF" w:rsidRPr="00BD2CDF" w:rsidRDefault="00BD2CDF" w:rsidP="0079340C">
            <w:pPr>
              <w:jc w:val="center"/>
              <w:rPr>
                <w:rFonts w:ascii="Times New Roman" w:hAnsi="Times New Roman" w:cs="Times New Roman"/>
                <w:b/>
                <w:color w:val="000000" w:themeColor="text1"/>
                <w:sz w:val="24"/>
                <w:szCs w:val="24"/>
              </w:rPr>
            </w:pPr>
            <w:r w:rsidRPr="00BD2CDF">
              <w:rPr>
                <w:rFonts w:ascii="Times New Roman" w:hAnsi="Times New Roman" w:cs="Times New Roman"/>
                <w:b/>
                <w:color w:val="000000" w:themeColor="text1"/>
                <w:sz w:val="24"/>
                <w:szCs w:val="24"/>
              </w:rPr>
              <w:t>2284,7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2420,5</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jc w:val="center"/>
              <w:rPr>
                <w:rFonts w:ascii="Times New Roman" w:hAnsi="Times New Roman" w:cs="Times New Roman"/>
                <w:b/>
                <w:color w:val="000000" w:themeColor="text1"/>
                <w:sz w:val="24"/>
                <w:szCs w:val="24"/>
              </w:rPr>
            </w:pPr>
            <w:r w:rsidRPr="00BD2CDF">
              <w:rPr>
                <w:rFonts w:ascii="Times New Roman" w:hAnsi="Times New Roman" w:cs="Times New Roman"/>
                <w:b/>
                <w:color w:val="000000" w:themeColor="text1"/>
                <w:sz w:val="24"/>
                <w:szCs w:val="24"/>
              </w:rPr>
              <w:t>11396,46</w:t>
            </w:r>
          </w:p>
        </w:tc>
      </w:tr>
      <w:tr w:rsidR="00BD2CDF" w:rsidRPr="00BD2CDF" w:rsidTr="0079340C">
        <w:tc>
          <w:tcPr>
            <w:tcW w:w="10207" w:type="dxa"/>
            <w:gridSpan w:val="10"/>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b/>
                <w:bCs/>
                <w:color w:val="000000" w:themeColor="text1"/>
                <w:sz w:val="24"/>
                <w:szCs w:val="24"/>
              </w:rPr>
            </w:pPr>
            <w:r w:rsidRPr="00BD2CDF">
              <w:rPr>
                <w:rStyle w:val="fontstyle31"/>
                <w:color w:val="000000" w:themeColor="text1"/>
                <w:sz w:val="24"/>
                <w:szCs w:val="24"/>
              </w:rPr>
              <w:t>Индикаторы достижения цели и показатели непосредственных результатов Программы</w:t>
            </w:r>
          </w:p>
        </w:tc>
      </w:tr>
      <w:tr w:rsidR="00BD2CDF" w:rsidRPr="00BD2CDF" w:rsidTr="0079340C">
        <w:tc>
          <w:tcPr>
            <w:tcW w:w="71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w:t>
            </w:r>
            <w:r w:rsidRPr="00BD2CDF">
              <w:rPr>
                <w:color w:val="000000" w:themeColor="text1"/>
              </w:rPr>
              <w:br/>
            </w:r>
            <w:r w:rsidRPr="00BD2CDF">
              <w:rPr>
                <w:rStyle w:val="fontstyle31"/>
                <w:color w:val="000000" w:themeColor="text1"/>
                <w:sz w:val="24"/>
                <w:szCs w:val="24"/>
              </w:rPr>
              <w:t>п/п</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Наименование индикатора/</w:t>
            </w:r>
            <w:r w:rsidRPr="00BD2CDF">
              <w:rPr>
                <w:color w:val="000000" w:themeColor="text1"/>
              </w:rPr>
              <w:br/>
            </w:r>
            <w:r w:rsidRPr="00BD2CDF">
              <w:rPr>
                <w:rStyle w:val="fontstyle31"/>
                <w:color w:val="000000" w:themeColor="text1"/>
                <w:sz w:val="24"/>
                <w:szCs w:val="24"/>
              </w:rPr>
              <w:t>непосредственного результата</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Ед. изм.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2021 - 2025</w:t>
            </w:r>
          </w:p>
        </w:tc>
      </w:tr>
      <w:tr w:rsidR="00BD2CDF" w:rsidRPr="00BD2CDF" w:rsidTr="0079340C">
        <w:tc>
          <w:tcPr>
            <w:tcW w:w="10207" w:type="dxa"/>
            <w:gridSpan w:val="10"/>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61"/>
                <w:color w:val="000000" w:themeColor="text1"/>
              </w:rPr>
              <w:t>индикаторы</w:t>
            </w:r>
          </w:p>
        </w:tc>
      </w:tr>
      <w:tr w:rsidR="00BD2CDF" w:rsidRPr="00BD2CDF" w:rsidTr="0079340C">
        <w:tc>
          <w:tcPr>
            <w:tcW w:w="71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1. </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Количество ЧС, пожаров и</w:t>
            </w:r>
            <w:r w:rsidRPr="00BD2CDF">
              <w:rPr>
                <w:color w:val="000000" w:themeColor="text1"/>
              </w:rPr>
              <w:br/>
            </w:r>
            <w:r w:rsidRPr="00BD2CDF">
              <w:rPr>
                <w:rStyle w:val="fontstyle31"/>
                <w:color w:val="000000" w:themeColor="text1"/>
                <w:sz w:val="24"/>
                <w:szCs w:val="24"/>
              </w:rPr>
              <w:t>происшествий на воде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Кол-во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ind w:right="818"/>
              <w:rPr>
                <w:color w:val="000000" w:themeColor="text1"/>
              </w:rPr>
            </w:pPr>
            <w:r w:rsidRPr="00BD2CDF">
              <w:rPr>
                <w:rStyle w:val="fontstyle31"/>
                <w:color w:val="000000" w:themeColor="text1"/>
                <w:sz w:val="24"/>
                <w:szCs w:val="24"/>
              </w:rPr>
              <w:t>30</w:t>
            </w:r>
          </w:p>
        </w:tc>
      </w:tr>
      <w:tr w:rsidR="00BD2CDF" w:rsidRPr="00BD2CDF" w:rsidTr="0079340C">
        <w:tc>
          <w:tcPr>
            <w:tcW w:w="71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2. </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Количество человек, спасенных</w:t>
            </w:r>
            <w:r w:rsidRPr="00BD2CDF">
              <w:rPr>
                <w:color w:val="000000" w:themeColor="text1"/>
              </w:rPr>
              <w:br/>
            </w:r>
            <w:r w:rsidRPr="00BD2CDF">
              <w:rPr>
                <w:rStyle w:val="fontstyle31"/>
                <w:color w:val="000000" w:themeColor="text1"/>
                <w:sz w:val="24"/>
                <w:szCs w:val="24"/>
              </w:rPr>
              <w:t>при ЧС, пожарах и</w:t>
            </w:r>
            <w:r w:rsidRPr="00BD2CDF">
              <w:rPr>
                <w:color w:val="000000" w:themeColor="text1"/>
              </w:rPr>
              <w:br/>
            </w:r>
            <w:r w:rsidRPr="00BD2CDF">
              <w:rPr>
                <w:rStyle w:val="fontstyle31"/>
                <w:color w:val="000000" w:themeColor="text1"/>
                <w:sz w:val="24"/>
                <w:szCs w:val="24"/>
              </w:rPr>
              <w:t>происшествий на воде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Человек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0</w:t>
            </w:r>
          </w:p>
        </w:tc>
      </w:tr>
      <w:tr w:rsidR="00BD2CDF" w:rsidRPr="00BD2CDF" w:rsidTr="0079340C">
        <w:tc>
          <w:tcPr>
            <w:tcW w:w="10207" w:type="dxa"/>
            <w:gridSpan w:val="10"/>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rFonts w:ascii="Times New Roman" w:hAnsi="Times New Roman" w:cs="Times New Roman"/>
                <w:color w:val="000000" w:themeColor="text1"/>
                <w:sz w:val="24"/>
                <w:szCs w:val="24"/>
              </w:rPr>
            </w:pPr>
            <w:r w:rsidRPr="00BD2CDF">
              <w:rPr>
                <w:rStyle w:val="fontstyle61"/>
                <w:color w:val="000000" w:themeColor="text1"/>
              </w:rPr>
              <w:t>непосредственные результаты</w:t>
            </w:r>
          </w:p>
        </w:tc>
      </w:tr>
      <w:tr w:rsidR="00BD2CDF" w:rsidRPr="00BD2CDF" w:rsidTr="0079340C">
        <w:tc>
          <w:tcPr>
            <w:tcW w:w="71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1. </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Экономический ущерб от ЧС,</w:t>
            </w:r>
            <w:r w:rsidRPr="00BD2CDF">
              <w:rPr>
                <w:color w:val="000000" w:themeColor="text1"/>
              </w:rPr>
              <w:br/>
            </w:r>
            <w:r w:rsidRPr="00BD2CDF">
              <w:rPr>
                <w:rStyle w:val="fontstyle31"/>
                <w:color w:val="000000" w:themeColor="text1"/>
                <w:sz w:val="24"/>
                <w:szCs w:val="24"/>
              </w:rPr>
              <w:t>пожаров и происшествий на</w:t>
            </w:r>
            <w:r w:rsidRPr="00BD2CDF">
              <w:rPr>
                <w:color w:val="000000" w:themeColor="text1"/>
              </w:rPr>
              <w:br/>
            </w:r>
            <w:r w:rsidRPr="00BD2CDF">
              <w:rPr>
                <w:rStyle w:val="fontstyle31"/>
                <w:color w:val="000000" w:themeColor="text1"/>
                <w:sz w:val="24"/>
                <w:szCs w:val="24"/>
              </w:rPr>
              <w:t>воде</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 xml:space="preserve">Рублей </w:t>
            </w:r>
          </w:p>
        </w:tc>
        <w:tc>
          <w:tcPr>
            <w:tcW w:w="3260" w:type="dxa"/>
            <w:tcBorders>
              <w:top w:val="single" w:sz="4" w:space="0" w:color="auto"/>
              <w:left w:val="single" w:sz="4" w:space="0" w:color="auto"/>
              <w:bottom w:val="single" w:sz="4" w:space="0" w:color="auto"/>
              <w:right w:val="single" w:sz="4" w:space="0" w:color="auto"/>
            </w:tcBorders>
            <w:vAlign w:val="center"/>
            <w:hideMark/>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r>
    </w:tbl>
    <w:p w:rsidR="00BD2CDF" w:rsidRPr="00BD2CDF" w:rsidRDefault="00BD2CDF" w:rsidP="00BD2CDF">
      <w:pPr>
        <w:rPr>
          <w:color w:val="000000" w:themeColor="text1"/>
        </w:rPr>
      </w:pPr>
    </w:p>
    <w:p w:rsidR="00BD2CDF" w:rsidRPr="00BD2CDF" w:rsidRDefault="00BD2CDF" w:rsidP="00BD2CDF">
      <w:pPr>
        <w:jc w:val="center"/>
        <w:rPr>
          <w:rStyle w:val="fontstyle51"/>
          <w:color w:val="000000" w:themeColor="text1"/>
          <w:sz w:val="26"/>
          <w:szCs w:val="26"/>
        </w:rPr>
      </w:pPr>
      <w:r w:rsidRPr="00BD2CDF">
        <w:rPr>
          <w:rStyle w:val="fontstyle51"/>
          <w:color w:val="000000" w:themeColor="text1"/>
          <w:sz w:val="26"/>
          <w:szCs w:val="26"/>
        </w:rPr>
        <w:t>2.Текстовая часть муниципальной программы</w:t>
      </w:r>
      <w:r w:rsidRPr="00BD2CDF">
        <w:rPr>
          <w:b/>
          <w:bCs/>
          <w:color w:val="000000" w:themeColor="text1"/>
          <w:sz w:val="26"/>
          <w:szCs w:val="26"/>
        </w:rPr>
        <w:br/>
      </w:r>
      <w:r w:rsidRPr="00BD2CDF">
        <w:rPr>
          <w:rStyle w:val="fontstyle51"/>
          <w:color w:val="000000" w:themeColor="text1"/>
          <w:sz w:val="26"/>
          <w:szCs w:val="26"/>
        </w:rPr>
        <w:t>2.1. Характеристика текущего состояния</w:t>
      </w:r>
    </w:p>
    <w:p w:rsidR="00BD2CDF" w:rsidRPr="00BD2CDF" w:rsidRDefault="00BD2CDF" w:rsidP="00BD2CDF">
      <w:pPr>
        <w:pStyle w:val="a4"/>
        <w:rPr>
          <w:rStyle w:val="fontstyle31"/>
          <w:color w:val="000000" w:themeColor="text1"/>
          <w:sz w:val="26"/>
          <w:szCs w:val="26"/>
        </w:rPr>
      </w:pPr>
      <w:r w:rsidRPr="00BD2CDF">
        <w:rPr>
          <w:b/>
          <w:bCs/>
          <w:color w:val="000000" w:themeColor="text1"/>
        </w:rPr>
        <w:br/>
      </w:r>
      <w:r w:rsidRPr="00BD2CDF">
        <w:rPr>
          <w:rStyle w:val="fontstyle31"/>
          <w:color w:val="000000" w:themeColor="text1"/>
          <w:sz w:val="26"/>
          <w:szCs w:val="26"/>
        </w:rPr>
        <w:t xml:space="preserve">   Сферой реализации Программы является организацию эффективной деятельно</w:t>
      </w:r>
      <w:r w:rsidRPr="00BD2CDF">
        <w:rPr>
          <w:rStyle w:val="fontstyle31"/>
          <w:color w:val="000000" w:themeColor="text1"/>
          <w:sz w:val="26"/>
          <w:szCs w:val="26"/>
        </w:rPr>
        <w:softHyphen/>
        <w:t>сти в области защиты населения и территорий от чрезвычайных ситуаций (далее ЧС) природного и техногенного характера, обеспечения пожарной безопасности и</w:t>
      </w:r>
      <w:r w:rsidRPr="00BD2CDF">
        <w:rPr>
          <w:color w:val="000000" w:themeColor="text1"/>
        </w:rPr>
        <w:br/>
      </w:r>
      <w:r w:rsidRPr="00BD2CDF">
        <w:rPr>
          <w:rStyle w:val="fontstyle31"/>
          <w:color w:val="000000" w:themeColor="text1"/>
          <w:sz w:val="26"/>
          <w:szCs w:val="26"/>
        </w:rPr>
        <w:t>безопасности людей на водных объектах Михайловского района Алтайского края.</w:t>
      </w:r>
      <w:r w:rsidRPr="00BD2CDF">
        <w:rPr>
          <w:color w:val="000000" w:themeColor="text1"/>
        </w:rPr>
        <w:br/>
      </w:r>
      <w:r w:rsidRPr="00BD2CDF">
        <w:rPr>
          <w:rStyle w:val="fontstyle31"/>
          <w:color w:val="000000" w:themeColor="text1"/>
          <w:sz w:val="26"/>
          <w:szCs w:val="26"/>
        </w:rPr>
        <w:t xml:space="preserve">   На территории Михайловского района существуют угрозы возникновения ЧС природного и техногенного характера. Природные ЧС могут возникнуть в результате опасных природных явлений: лесных пожаров, сильных ветров, снегопадов, града, интенсивных </w:t>
      </w:r>
      <w:proofErr w:type="spellStart"/>
      <w:r w:rsidRPr="00BD2CDF">
        <w:rPr>
          <w:rStyle w:val="fontstyle31"/>
          <w:color w:val="000000" w:themeColor="text1"/>
          <w:sz w:val="26"/>
          <w:szCs w:val="26"/>
        </w:rPr>
        <w:t>гололёдно-изморозевые</w:t>
      </w:r>
      <w:proofErr w:type="spellEnd"/>
      <w:r w:rsidRPr="00BD2CDF">
        <w:rPr>
          <w:rStyle w:val="fontstyle31"/>
          <w:color w:val="000000" w:themeColor="text1"/>
          <w:sz w:val="26"/>
          <w:szCs w:val="26"/>
        </w:rPr>
        <w:t xml:space="preserve"> отложения, сильные морозы и жара, засуха атмосферная и почвенная которые могут повлечь за собой человеческие жертвы, ущерб здоровью людей или окружающей среде, </w:t>
      </w:r>
      <w:r w:rsidRPr="00BD2CDF">
        <w:rPr>
          <w:rStyle w:val="fontstyle31"/>
          <w:color w:val="000000" w:themeColor="text1"/>
          <w:sz w:val="26"/>
          <w:szCs w:val="26"/>
        </w:rPr>
        <w:lastRenderedPageBreak/>
        <w:t xml:space="preserve">значительные материальные потери и нарушение условий жизнедеятельности людей. </w:t>
      </w:r>
    </w:p>
    <w:p w:rsidR="00BD2CDF" w:rsidRPr="00BD2CDF" w:rsidRDefault="00BD2CDF" w:rsidP="00BD2CDF">
      <w:pPr>
        <w:pStyle w:val="a4"/>
        <w:rPr>
          <w:rStyle w:val="fontstyle31"/>
          <w:color w:val="000000" w:themeColor="text1"/>
          <w:sz w:val="26"/>
          <w:szCs w:val="26"/>
        </w:rPr>
      </w:pPr>
      <w:r w:rsidRPr="00BD2CDF">
        <w:rPr>
          <w:rStyle w:val="fontstyle31"/>
          <w:color w:val="000000" w:themeColor="text1"/>
          <w:sz w:val="26"/>
          <w:szCs w:val="26"/>
        </w:rPr>
        <w:t xml:space="preserve">  Наибольшую угрозу для населения Михайловского района представляют природные ЧС, связанные с лесными пожарами и сильными шквалистыми ветрами, градом. </w:t>
      </w:r>
    </w:p>
    <w:p w:rsidR="00BD2CDF" w:rsidRPr="00BD2CDF" w:rsidRDefault="00BD2CDF" w:rsidP="00BD2CDF">
      <w:pPr>
        <w:pStyle w:val="a4"/>
        <w:rPr>
          <w:rStyle w:val="fontstyle31"/>
          <w:color w:val="000000" w:themeColor="text1"/>
          <w:sz w:val="26"/>
          <w:szCs w:val="26"/>
        </w:rPr>
      </w:pPr>
      <w:r w:rsidRPr="00BD2CDF">
        <w:rPr>
          <w:rStyle w:val="fontstyle31"/>
          <w:color w:val="000000" w:themeColor="text1"/>
          <w:sz w:val="26"/>
          <w:szCs w:val="26"/>
        </w:rPr>
        <w:t xml:space="preserve">  Техногенную угрозу представляют аварии на объектах жилищно-коммунального хозяйства (далее ЖКХ).</w:t>
      </w:r>
      <w:r w:rsidRPr="00BD2CDF">
        <w:rPr>
          <w:color w:val="000000" w:themeColor="text1"/>
        </w:rPr>
        <w:br/>
      </w:r>
      <w:r w:rsidRPr="00BD2CDF">
        <w:rPr>
          <w:rStyle w:val="fontstyle31"/>
          <w:color w:val="000000" w:themeColor="text1"/>
          <w:sz w:val="26"/>
          <w:szCs w:val="26"/>
        </w:rPr>
        <w:t xml:space="preserve">   В целях предупреждения и ликвидации последствий возможных ЧС создается и</w:t>
      </w:r>
      <w:r w:rsidRPr="00BD2CDF">
        <w:rPr>
          <w:color w:val="000000" w:themeColor="text1"/>
        </w:rPr>
        <w:br/>
      </w:r>
      <w:r w:rsidRPr="00BD2CDF">
        <w:rPr>
          <w:rStyle w:val="fontstyle31"/>
          <w:color w:val="000000" w:themeColor="text1"/>
          <w:sz w:val="26"/>
          <w:szCs w:val="26"/>
        </w:rPr>
        <w:t>ежегодно пополняется финансовый резерв Администрации Михайловского района Алтайского края для предупреждения и ликвидации ЧС и последствий стихийных бедствий.</w:t>
      </w:r>
      <w:r w:rsidRPr="00BD2CDF">
        <w:rPr>
          <w:color w:val="000000" w:themeColor="text1"/>
        </w:rPr>
        <w:br/>
      </w:r>
      <w:r w:rsidRPr="00BD2CDF">
        <w:rPr>
          <w:rStyle w:val="fontstyle31"/>
          <w:color w:val="000000" w:themeColor="text1"/>
          <w:sz w:val="26"/>
          <w:szCs w:val="26"/>
        </w:rPr>
        <w:t xml:space="preserve">   Ежегодно на территории района происходят пожары, дорожно-транспортные происшествия, периодически возникают происшествия на водных объектах, аварии на объектах ЖКХ и объектах жизнеобеспечения и другие происшествия, при которых для оказания помощи привлекаются пожарные и другие специалисты.</w:t>
      </w:r>
      <w:r w:rsidRPr="00BD2CDF">
        <w:rPr>
          <w:color w:val="000000" w:themeColor="text1"/>
        </w:rPr>
        <w:br/>
      </w:r>
      <w:r w:rsidRPr="00BD2CDF">
        <w:rPr>
          <w:rStyle w:val="fontstyle31"/>
          <w:color w:val="000000" w:themeColor="text1"/>
          <w:sz w:val="26"/>
          <w:szCs w:val="26"/>
        </w:rPr>
        <w:t xml:space="preserve">   Для более оперативного реагирования на происшествия с 1 сентября 2009 года на территории района функционирует единая дежурная диспетчерская служба Михайловского района Алтайского края  (далее ЕДДС), как орган повседневного управления.  ЕДДС Михайловского района Алтайского края постоянно развивается, как кадровом отношении, так и в техническом оснащении. Но современная жизнь с постоянным развитием технических средств вносит свои «коррективы» в развитие ЕДДС, что требует дополнительных финансовых вложений.</w:t>
      </w:r>
      <w:r w:rsidRPr="00BD2CDF">
        <w:rPr>
          <w:color w:val="000000" w:themeColor="text1"/>
        </w:rPr>
        <w:br/>
      </w:r>
      <w:r w:rsidRPr="00BD2CDF">
        <w:rPr>
          <w:rStyle w:val="fontstyle31"/>
          <w:color w:val="000000" w:themeColor="text1"/>
          <w:sz w:val="26"/>
          <w:szCs w:val="26"/>
        </w:rPr>
        <w:t xml:space="preserve">   В целях реализации Концепции построения и развития аппаратно-программного</w:t>
      </w:r>
      <w:r w:rsidRPr="00BD2CDF">
        <w:rPr>
          <w:color w:val="000000" w:themeColor="text1"/>
        </w:rPr>
        <w:br/>
      </w:r>
      <w:r w:rsidRPr="00BD2CDF">
        <w:rPr>
          <w:rStyle w:val="fontstyle31"/>
          <w:color w:val="000000" w:themeColor="text1"/>
          <w:sz w:val="26"/>
          <w:szCs w:val="26"/>
        </w:rPr>
        <w:t>комплекса «Безопасный город» (далее АПК «Безопасный город»), утвержденной</w:t>
      </w:r>
      <w:r w:rsidRPr="00BD2CDF">
        <w:rPr>
          <w:color w:val="000000" w:themeColor="text1"/>
        </w:rPr>
        <w:br/>
      </w:r>
      <w:r w:rsidRPr="00BD2CDF">
        <w:rPr>
          <w:rStyle w:val="fontstyle31"/>
          <w:color w:val="000000" w:themeColor="text1"/>
          <w:sz w:val="26"/>
          <w:szCs w:val="26"/>
        </w:rPr>
        <w:t>распоряжением Правительства Российской Федерации от 3 декабря 2014 года № 2446-р существует необходимость финансирования работ по созданию, внедрению и развитию АПК «Безопасный город» на территории Михайловского района.</w:t>
      </w:r>
      <w:r w:rsidRPr="00BD2CDF">
        <w:rPr>
          <w:color w:val="000000" w:themeColor="text1"/>
        </w:rPr>
        <w:br/>
      </w:r>
      <w:r w:rsidRPr="00BD2CDF">
        <w:rPr>
          <w:rStyle w:val="fontstyle31"/>
          <w:color w:val="000000" w:themeColor="text1"/>
          <w:sz w:val="26"/>
          <w:szCs w:val="26"/>
        </w:rPr>
        <w:t xml:space="preserve">   В сложившейся ситуации вопросы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Михайловском районе является одной из важнейших проблем, решение которых должно рассматриваться в качестве основных социально-экономических задач по сохранению жизни и здоровья людей .</w:t>
      </w:r>
      <w:r w:rsidRPr="00BD2CDF">
        <w:rPr>
          <w:color w:val="000000" w:themeColor="text1"/>
        </w:rPr>
        <w:br/>
      </w:r>
      <w:r w:rsidRPr="00BD2CDF">
        <w:rPr>
          <w:rStyle w:val="fontstyle31"/>
          <w:color w:val="000000" w:themeColor="text1"/>
          <w:sz w:val="26"/>
          <w:szCs w:val="26"/>
        </w:rPr>
        <w:t xml:space="preserve">   Реализация Программы в полном объеме позволит:</w:t>
      </w:r>
      <w:r w:rsidRPr="00BD2CDF">
        <w:rPr>
          <w:color w:val="000000" w:themeColor="text1"/>
        </w:rPr>
        <w:br/>
      </w:r>
      <w:r w:rsidRPr="00BD2CDF">
        <w:rPr>
          <w:rStyle w:val="fontstyle31"/>
          <w:color w:val="000000" w:themeColor="text1"/>
          <w:sz w:val="26"/>
          <w:szCs w:val="26"/>
        </w:rPr>
        <w:t>- снизить риски возникновения ЧС природного и техногенного характера, несчастных случаев на воде и смягчить их возможные негативные последствия;</w:t>
      </w:r>
      <w:r w:rsidRPr="00BD2CDF">
        <w:rPr>
          <w:color w:val="000000" w:themeColor="text1"/>
        </w:rPr>
        <w:br/>
      </w:r>
      <w:r w:rsidRPr="00BD2CDF">
        <w:rPr>
          <w:rStyle w:val="fontstyle31"/>
          <w:color w:val="000000" w:themeColor="text1"/>
          <w:sz w:val="26"/>
          <w:szCs w:val="26"/>
        </w:rPr>
        <w:t>- повысить уровень оперативного реагирования экстренных служб.</w:t>
      </w:r>
    </w:p>
    <w:p w:rsidR="00BD2CDF" w:rsidRPr="00BD2CDF" w:rsidRDefault="00BD2CDF" w:rsidP="00BD2CDF">
      <w:pPr>
        <w:pStyle w:val="a4"/>
        <w:rPr>
          <w:rStyle w:val="fontstyle31"/>
          <w:color w:val="000000" w:themeColor="text1"/>
          <w:sz w:val="26"/>
          <w:szCs w:val="26"/>
        </w:rPr>
      </w:pPr>
    </w:p>
    <w:p w:rsidR="00BD2CDF" w:rsidRPr="00BD2CDF" w:rsidRDefault="00BD2CDF" w:rsidP="00BD2CDF">
      <w:pPr>
        <w:pStyle w:val="a4"/>
        <w:rPr>
          <w:rFonts w:ascii="Times New Roman" w:eastAsia="Times New Roman" w:hAnsi="Times New Roman" w:cs="Times New Roman"/>
          <w:b/>
          <w:bCs/>
          <w:smallCaps/>
          <w:color w:val="000000" w:themeColor="text1"/>
          <w:sz w:val="26"/>
          <w:szCs w:val="26"/>
          <w:bdr w:val="none" w:sz="0" w:space="0" w:color="auto" w:frame="1"/>
          <w:lang w:eastAsia="ru-RU"/>
        </w:rPr>
      </w:pPr>
      <w:r w:rsidRPr="00BD2CDF">
        <w:rPr>
          <w:rFonts w:ascii="Times New Roman" w:eastAsia="Times New Roman" w:hAnsi="Times New Roman" w:cs="Times New Roman"/>
          <w:b/>
          <w:bCs/>
          <w:smallCaps/>
          <w:color w:val="000000" w:themeColor="text1"/>
          <w:sz w:val="26"/>
          <w:szCs w:val="26"/>
          <w:bdr w:val="none" w:sz="0" w:space="0" w:color="auto" w:frame="1"/>
          <w:lang w:eastAsia="ru-RU"/>
        </w:rPr>
        <w:t>2.2. ПРИОРИТЕТЫ РЕГИОНАЛЬНОЙ ПОЛИТИКИВ СФЕРЕ РЕАЛИЗАЦИИ РАЙОННОЙ ПРОГРАММЫ, ЦЕЛИ И ЗАДАЧИ, ОПИСАНИЕ ОСНОВНЫХ ОЖИДАЕМЫХ КОНЕЧНЫХ РЕЗУЛЬТАТОВ РАЙОНОЙ ПРОГРАММЫ, СРОКОВ И ЭТАПОВ ЕЁ РЕАЛИЗАЦИИ</w:t>
      </w:r>
    </w:p>
    <w:p w:rsidR="00BD2CDF" w:rsidRPr="00BD2CDF" w:rsidRDefault="00BD2CDF" w:rsidP="00BD2CDF">
      <w:pPr>
        <w:pStyle w:val="a4"/>
        <w:rPr>
          <w:rFonts w:ascii="Times New Roman" w:eastAsia="Times New Roman" w:hAnsi="Times New Roman" w:cs="Times New Roman"/>
          <w:color w:val="000000" w:themeColor="text1"/>
          <w:sz w:val="26"/>
          <w:szCs w:val="26"/>
          <w:lang w:eastAsia="ru-RU"/>
        </w:rPr>
      </w:pP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Приоритеты государственной политики в сфере реализации районной программы сформулированы с учетом целей и задач, представлен</w:t>
      </w:r>
      <w:r w:rsidRPr="00BD2CDF">
        <w:rPr>
          <w:rFonts w:ascii="Times New Roman" w:eastAsia="Times New Roman" w:hAnsi="Times New Roman" w:cs="Times New Roman"/>
          <w:color w:val="000000" w:themeColor="text1"/>
          <w:sz w:val="26"/>
          <w:szCs w:val="26"/>
          <w:bdr w:val="none" w:sz="0" w:space="0" w:color="auto" w:frame="1"/>
          <w:lang w:eastAsia="ru-RU"/>
        </w:rPr>
        <w:softHyphen/>
        <w:t>ных в следующих стратегических документах:</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lastRenderedPageBreak/>
        <w:t>в </w:t>
      </w:r>
      <w:hyperlink r:id="rId4" w:history="1">
        <w:r w:rsidRPr="00BD2CDF">
          <w:rPr>
            <w:rStyle w:val="a6"/>
            <w:rFonts w:ascii="Times New Roman" w:eastAsia="Times New Roman" w:hAnsi="Times New Roman" w:cs="Times New Roman"/>
            <w:color w:val="000000" w:themeColor="text1"/>
            <w:spacing w:val="2"/>
            <w:bdr w:val="none" w:sz="0" w:space="0" w:color="auto" w:frame="1"/>
            <w:lang w:eastAsia="ru-RU"/>
          </w:rPr>
          <w:t>Федеральном законе от 21.12.1994 N 68-ФЗ "О защите населения и территорий от чрезвычайных ситуаций природного и техногенного характера"</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tabs>
          <w:tab w:val="right" w:pos="9355"/>
        </w:tabs>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5" w:history="1">
        <w:r w:rsidRPr="00BD2CDF">
          <w:rPr>
            <w:rStyle w:val="a6"/>
            <w:rFonts w:ascii="Times New Roman" w:eastAsia="Times New Roman" w:hAnsi="Times New Roman" w:cs="Times New Roman"/>
            <w:color w:val="000000" w:themeColor="text1"/>
            <w:spacing w:val="2"/>
            <w:bdr w:val="none" w:sz="0" w:space="0" w:color="auto" w:frame="1"/>
            <w:lang w:eastAsia="ru-RU"/>
          </w:rPr>
          <w:t>Федеральном законе от 12.02.1998 N 28-ФЗ "О гражданской обороне"</w:t>
        </w:r>
      </w:hyperlink>
      <w:r w:rsidRPr="00BD2CDF">
        <w:rPr>
          <w:rFonts w:ascii="Times New Roman" w:eastAsia="Times New Roman" w:hAnsi="Times New Roman" w:cs="Times New Roman"/>
          <w:color w:val="000000" w:themeColor="text1"/>
          <w:sz w:val="26"/>
          <w:szCs w:val="26"/>
          <w:bdr w:val="none" w:sz="0" w:space="0" w:color="auto" w:frame="1"/>
          <w:lang w:eastAsia="ru-RU"/>
        </w:rPr>
        <w:t>;</w:t>
      </w:r>
      <w:r w:rsidRPr="00BD2CDF">
        <w:rPr>
          <w:rFonts w:ascii="Times New Roman" w:eastAsia="Times New Roman" w:hAnsi="Times New Roman" w:cs="Times New Roman"/>
          <w:color w:val="000000" w:themeColor="text1"/>
          <w:sz w:val="26"/>
          <w:szCs w:val="26"/>
          <w:bdr w:val="none" w:sz="0" w:space="0" w:color="auto" w:frame="1"/>
          <w:lang w:eastAsia="ru-RU"/>
        </w:rPr>
        <w:tab/>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6" w:history="1">
        <w:r w:rsidRPr="00BD2CDF">
          <w:rPr>
            <w:rStyle w:val="a6"/>
            <w:rFonts w:ascii="Times New Roman" w:eastAsia="Times New Roman" w:hAnsi="Times New Roman" w:cs="Times New Roman"/>
            <w:color w:val="000000" w:themeColor="text1"/>
            <w:spacing w:val="2"/>
            <w:bdr w:val="none" w:sz="0" w:space="0" w:color="auto" w:frame="1"/>
            <w:lang w:eastAsia="ru-RU"/>
          </w:rPr>
          <w:t>Федеральном законе от 06.10.2003 N 131-ФЗ "Об общих принципах организации местного самоуправления в Российской Федерации"</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7" w:history="1">
        <w:r w:rsidRPr="00BD2CDF">
          <w:rPr>
            <w:rStyle w:val="a6"/>
            <w:rFonts w:ascii="Times New Roman" w:eastAsia="Times New Roman" w:hAnsi="Times New Roman" w:cs="Times New Roman"/>
            <w:color w:val="000000" w:themeColor="text1"/>
            <w:spacing w:val="2"/>
            <w:bdr w:val="none" w:sz="0" w:space="0" w:color="auto" w:frame="1"/>
            <w:lang w:eastAsia="ru-RU"/>
          </w:rPr>
          <w:t>Указе Президента РФ от 20.12.2016 N 696 "Об утверждении Основ государственной политики Российской Федерации в области гражданской обороны на период до 2030 года"</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8" w:history="1">
        <w:r w:rsidRPr="00BD2CDF">
          <w:rPr>
            <w:rStyle w:val="a6"/>
            <w:rFonts w:ascii="Times New Roman" w:eastAsia="Times New Roman" w:hAnsi="Times New Roman" w:cs="Times New Roman"/>
            <w:color w:val="000000" w:themeColor="text1"/>
            <w:spacing w:val="2"/>
            <w:bdr w:val="none" w:sz="0" w:space="0" w:color="auto" w:frame="1"/>
            <w:lang w:eastAsia="ru-RU"/>
          </w:rPr>
          <w:t>Указе Президента Российской Федерации от 11.01.2018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9" w:history="1">
        <w:r w:rsidRPr="00BD2CDF">
          <w:rPr>
            <w:rStyle w:val="a6"/>
            <w:rFonts w:ascii="Times New Roman" w:eastAsia="Times New Roman" w:hAnsi="Times New Roman" w:cs="Times New Roman"/>
            <w:color w:val="000000" w:themeColor="text1"/>
            <w:spacing w:val="2"/>
            <w:bdr w:val="none" w:sz="0" w:space="0" w:color="auto" w:frame="1"/>
            <w:lang w:eastAsia="ru-RU"/>
          </w:rPr>
          <w:t>постановлении Правительства Российской Федерации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w:t>
      </w:r>
      <w:hyperlink r:id="rId10" w:history="1">
        <w:r w:rsidRPr="00BD2CDF">
          <w:rPr>
            <w:rStyle w:val="a6"/>
            <w:rFonts w:ascii="Times New Roman" w:eastAsia="Times New Roman" w:hAnsi="Times New Roman" w:cs="Times New Roman"/>
            <w:color w:val="000000" w:themeColor="text1"/>
            <w:spacing w:val="2"/>
            <w:bdr w:val="none" w:sz="0" w:space="0" w:color="auto" w:frame="1"/>
            <w:lang w:eastAsia="ru-RU"/>
          </w:rPr>
          <w:t>распоряжении Правительства Российской Федерации от 03.12.2014 N 2446-р "О Концепции построения и развития аппаратно-программного комплекса "Безопасный город"</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Методических рекомендациях МЧС России "АПК "Безопасный город" построение (развитие) внедрение и эксплуатация" </w:t>
      </w:r>
      <w:hyperlink r:id="rId11" w:history="1">
        <w:r w:rsidRPr="00BD2CDF">
          <w:rPr>
            <w:rStyle w:val="a6"/>
            <w:rFonts w:ascii="Times New Roman" w:eastAsia="Times New Roman" w:hAnsi="Times New Roman" w:cs="Times New Roman"/>
            <w:color w:val="000000" w:themeColor="text1"/>
            <w:spacing w:val="2"/>
            <w:bdr w:val="none" w:sz="0" w:space="0" w:color="auto" w:frame="1"/>
            <w:lang w:eastAsia="ru-RU"/>
          </w:rPr>
          <w:t>от 22.02.2015 N 2-4-87-12-14</w:t>
        </w:r>
      </w:hyperlink>
      <w:r w:rsidRPr="00BD2CDF">
        <w:rPr>
          <w:rFonts w:ascii="Times New Roman" w:eastAsia="Times New Roman" w:hAnsi="Times New Roman" w:cs="Times New Roman"/>
          <w:color w:val="000000" w:themeColor="text1"/>
          <w:sz w:val="26"/>
          <w:szCs w:val="26"/>
          <w:bdr w:val="none" w:sz="0" w:space="0" w:color="auto" w:frame="1"/>
          <w:lang w:eastAsia="ru-RU"/>
        </w:rPr>
        <w:t>;</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в законе Алтайского края от 21.11.2012 № 86-ЗС «Об утверждении страте</w:t>
      </w:r>
      <w:r w:rsidRPr="00BD2CDF">
        <w:rPr>
          <w:rFonts w:ascii="Times New Roman" w:eastAsia="Times New Roman" w:hAnsi="Times New Roman" w:cs="Times New Roman"/>
          <w:color w:val="000000" w:themeColor="text1"/>
          <w:sz w:val="26"/>
          <w:szCs w:val="26"/>
          <w:bdr w:val="none" w:sz="0" w:space="0" w:color="auto" w:frame="1"/>
          <w:lang w:eastAsia="ru-RU"/>
        </w:rPr>
        <w:softHyphen/>
        <w:t>гии социально-экономического развития Алтайского края до 2025 года».</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Основной целью Программы являются совершенствование системы подготовки всех категорий населения в области ГО ЧС, создание необходимых условий для обеспечения пожарной безопасности в районе, сокращение людских и материальных потерь от огня, безопасности на водных объектах, повышение безопасности населения и защищенности особо важных объектов от угроз природного и техногенного характера, а также обеспечение необходимых условий для безопасности жизнедеятельности и устойчивого социально-экономического развития района.</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Для достижения этой цели необходимо решить ряд основных задач:</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развитие и совершенствование технической оснащенности, сил и средств ГО и ЧС;</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совершенствование системы оповещения населения;</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дальнейшее развитие и совершенствование добровольной пожарной охраны, путем обеспечения материально-техническими средствами добровольных противопожарных формирований поселений;</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xml:space="preserve">- приведение населённых пунктов района в </w:t>
      </w:r>
      <w:proofErr w:type="spellStart"/>
      <w:r w:rsidRPr="00BD2CDF">
        <w:rPr>
          <w:rFonts w:ascii="Times New Roman" w:eastAsia="Times New Roman" w:hAnsi="Times New Roman" w:cs="Times New Roman"/>
          <w:color w:val="000000" w:themeColor="text1"/>
          <w:sz w:val="26"/>
          <w:szCs w:val="26"/>
          <w:bdr w:val="none" w:sz="0" w:space="0" w:color="auto" w:frame="1"/>
          <w:lang w:eastAsia="ru-RU"/>
        </w:rPr>
        <w:t>пожаробезопасное</w:t>
      </w:r>
      <w:proofErr w:type="spellEnd"/>
      <w:r w:rsidRPr="00BD2CDF">
        <w:rPr>
          <w:rFonts w:ascii="Times New Roman" w:eastAsia="Times New Roman" w:hAnsi="Times New Roman" w:cs="Times New Roman"/>
          <w:color w:val="000000" w:themeColor="text1"/>
          <w:sz w:val="26"/>
          <w:szCs w:val="26"/>
          <w:bdr w:val="none" w:sz="0" w:space="0" w:color="auto" w:frame="1"/>
          <w:lang w:eastAsia="ru-RU"/>
        </w:rPr>
        <w:t xml:space="preserve">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совершенствование профилактической работы;</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 совершенствование системы обеспечения безопасности людей на водных объектах.</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BD2CDF">
        <w:rPr>
          <w:rFonts w:ascii="Times New Roman" w:eastAsia="Times New Roman" w:hAnsi="Times New Roman" w:cs="Times New Roman"/>
          <w:color w:val="000000" w:themeColor="text1"/>
          <w:sz w:val="26"/>
          <w:szCs w:val="26"/>
          <w:bdr w:val="none" w:sz="0" w:space="0" w:color="auto" w:frame="1"/>
          <w:lang w:eastAsia="ru-RU"/>
        </w:rPr>
        <w:t>Сроки реализации районной программы без деления на этапы - 2021 -2025 годы.</w:t>
      </w:r>
    </w:p>
    <w:p w:rsidR="00BD2CDF" w:rsidRPr="00BD2CDF" w:rsidRDefault="00BD2CDF" w:rsidP="00BD2CD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BD2CDF" w:rsidRPr="00BD2CDF" w:rsidRDefault="00BD2CDF" w:rsidP="00BD2CDF">
      <w:pPr>
        <w:pStyle w:val="a4"/>
        <w:rPr>
          <w:rStyle w:val="fontstyle51"/>
          <w:color w:val="000000" w:themeColor="text1"/>
          <w:sz w:val="26"/>
          <w:szCs w:val="26"/>
        </w:rPr>
      </w:pPr>
      <w:r w:rsidRPr="00BD2CDF">
        <w:rPr>
          <w:rStyle w:val="fontstyle51"/>
          <w:color w:val="000000" w:themeColor="text1"/>
          <w:sz w:val="26"/>
          <w:szCs w:val="26"/>
        </w:rPr>
        <w:t>2.3. Цели и задачи Программы.</w:t>
      </w:r>
    </w:p>
    <w:p w:rsidR="00BD2CDF" w:rsidRPr="00BD2CDF" w:rsidRDefault="00BD2CDF" w:rsidP="00BD2CDF">
      <w:pPr>
        <w:pStyle w:val="a4"/>
        <w:rPr>
          <w:rStyle w:val="fontstyle31"/>
          <w:color w:val="000000" w:themeColor="text1"/>
          <w:sz w:val="26"/>
          <w:szCs w:val="26"/>
        </w:rPr>
      </w:pPr>
      <w:r w:rsidRPr="00BD2CDF">
        <w:rPr>
          <w:b/>
          <w:bCs/>
          <w:color w:val="000000" w:themeColor="text1"/>
        </w:rPr>
        <w:br/>
      </w:r>
      <w:r w:rsidRPr="00BD2CDF">
        <w:rPr>
          <w:rStyle w:val="fontstyle31"/>
          <w:color w:val="000000" w:themeColor="text1"/>
          <w:sz w:val="26"/>
          <w:szCs w:val="26"/>
        </w:rPr>
        <w:t xml:space="preserve">   Исходя из обозначенных выше основных проблем и приоритетов целью</w:t>
      </w:r>
      <w:r w:rsidRPr="00BD2CDF">
        <w:rPr>
          <w:color w:val="000000" w:themeColor="text1"/>
        </w:rPr>
        <w:br/>
      </w:r>
      <w:r w:rsidRPr="00BD2CDF">
        <w:rPr>
          <w:rStyle w:val="fontstyle31"/>
          <w:color w:val="000000" w:themeColor="text1"/>
          <w:sz w:val="26"/>
          <w:szCs w:val="26"/>
        </w:rPr>
        <w:t xml:space="preserve">Программы является минимизация социального и экономического ущерба, </w:t>
      </w:r>
      <w:r w:rsidRPr="00BD2CDF">
        <w:rPr>
          <w:rStyle w:val="fontstyle31"/>
          <w:color w:val="000000" w:themeColor="text1"/>
          <w:sz w:val="26"/>
          <w:szCs w:val="26"/>
        </w:rPr>
        <w:lastRenderedPageBreak/>
        <w:t>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Михайловском районе Алтайского края.</w:t>
      </w:r>
      <w:r w:rsidRPr="00BD2CDF">
        <w:rPr>
          <w:color w:val="000000" w:themeColor="text1"/>
        </w:rPr>
        <w:br/>
      </w:r>
      <w:r w:rsidRPr="00BD2CDF">
        <w:rPr>
          <w:rStyle w:val="fontstyle31"/>
          <w:color w:val="000000" w:themeColor="text1"/>
          <w:sz w:val="26"/>
          <w:szCs w:val="26"/>
        </w:rPr>
        <w:t xml:space="preserve">    Задачи программы:</w:t>
      </w:r>
      <w:r w:rsidRPr="00BD2CDF">
        <w:rPr>
          <w:color w:val="000000" w:themeColor="text1"/>
        </w:rPr>
        <w:br/>
      </w:r>
      <w:r w:rsidRPr="00BD2CDF">
        <w:rPr>
          <w:rStyle w:val="fontstyle31"/>
          <w:color w:val="000000" w:themeColor="text1"/>
          <w:sz w:val="26"/>
          <w:szCs w:val="26"/>
        </w:rPr>
        <w:t>-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w:t>
      </w:r>
      <w:r w:rsidRPr="00BD2CDF">
        <w:rPr>
          <w:color w:val="000000" w:themeColor="text1"/>
        </w:rPr>
        <w:br/>
      </w:r>
      <w:r w:rsidRPr="00BD2CDF">
        <w:rPr>
          <w:rStyle w:val="fontstyle31"/>
          <w:color w:val="000000" w:themeColor="text1"/>
          <w:sz w:val="26"/>
          <w:szCs w:val="26"/>
        </w:rPr>
        <w:t>ситуаций природного и техногенного характера;</w:t>
      </w:r>
      <w:r w:rsidRPr="00BD2CDF">
        <w:rPr>
          <w:color w:val="000000" w:themeColor="text1"/>
        </w:rPr>
        <w:br/>
      </w:r>
      <w:r w:rsidRPr="00BD2CDF">
        <w:rPr>
          <w:rStyle w:val="fontstyle31"/>
          <w:color w:val="000000" w:themeColor="text1"/>
          <w:sz w:val="26"/>
          <w:szCs w:val="26"/>
        </w:rPr>
        <w:t>- обеспечение необходимых условий для безопасной жизнедеятельности населения;</w:t>
      </w:r>
      <w:r w:rsidRPr="00BD2CDF">
        <w:rPr>
          <w:color w:val="000000" w:themeColor="text1"/>
        </w:rPr>
        <w:br/>
      </w:r>
      <w:r w:rsidRPr="00BD2CDF">
        <w:rPr>
          <w:rStyle w:val="fontstyle31"/>
          <w:color w:val="000000" w:themeColor="text1"/>
          <w:sz w:val="26"/>
          <w:szCs w:val="26"/>
        </w:rPr>
        <w:t>- повышение уровня пожарной безопасности населения и территории Михайловского района, снижение риска пожаров до социально приемлемого уровня, включая сокращение числа погибших и получивших травмы в результате пожаров людей;</w:t>
      </w:r>
      <w:r w:rsidRPr="00BD2CDF">
        <w:rPr>
          <w:color w:val="000000" w:themeColor="text1"/>
        </w:rPr>
        <w:br/>
      </w:r>
      <w:r w:rsidRPr="00BD2CDF">
        <w:rPr>
          <w:rStyle w:val="fontstyle31"/>
          <w:color w:val="000000" w:themeColor="text1"/>
          <w:sz w:val="26"/>
          <w:szCs w:val="26"/>
        </w:rPr>
        <w:t>- содержание и развитие единой дежурной диспетчерской службы Михайловского</w:t>
      </w:r>
      <w:r w:rsidRPr="00BD2CDF">
        <w:rPr>
          <w:color w:val="000000" w:themeColor="text1"/>
        </w:rPr>
        <w:br/>
      </w:r>
      <w:r w:rsidRPr="00BD2CDF">
        <w:rPr>
          <w:rStyle w:val="fontstyle31"/>
          <w:color w:val="000000" w:themeColor="text1"/>
          <w:sz w:val="26"/>
          <w:szCs w:val="26"/>
        </w:rPr>
        <w:t>района Алтайского края;</w:t>
      </w:r>
      <w:r w:rsidRPr="00BD2CDF">
        <w:rPr>
          <w:color w:val="000000" w:themeColor="text1"/>
        </w:rPr>
        <w:br/>
      </w:r>
      <w:r w:rsidRPr="00BD2CDF">
        <w:rPr>
          <w:rStyle w:val="fontstyle31"/>
          <w:color w:val="000000" w:themeColor="text1"/>
          <w:sz w:val="26"/>
          <w:szCs w:val="26"/>
        </w:rPr>
        <w:t>- построение, внедрение и развитие на территории Михайловского района аппаратно-программного комплекса «Безопасный город»;</w:t>
      </w:r>
      <w:r w:rsidRPr="00BD2CDF">
        <w:rPr>
          <w:color w:val="000000" w:themeColor="text1"/>
        </w:rPr>
        <w:br/>
      </w:r>
      <w:r w:rsidRPr="00BD2CDF">
        <w:rPr>
          <w:rStyle w:val="fontstyle31"/>
          <w:color w:val="000000" w:themeColor="text1"/>
          <w:sz w:val="26"/>
          <w:szCs w:val="26"/>
        </w:rPr>
        <w:t>- обслуживание МАСЦО на территории Михайловского района Алтайского края.</w:t>
      </w:r>
    </w:p>
    <w:p w:rsidR="00BD2CDF" w:rsidRPr="00BD2CDF" w:rsidRDefault="00BD2CDF" w:rsidP="00BD2CDF">
      <w:pPr>
        <w:pStyle w:val="a4"/>
        <w:rPr>
          <w:rStyle w:val="fontstyle51"/>
          <w:color w:val="000000" w:themeColor="text1"/>
          <w:sz w:val="26"/>
          <w:szCs w:val="26"/>
        </w:rPr>
      </w:pPr>
      <w:r w:rsidRPr="00BD2CDF">
        <w:rPr>
          <w:color w:val="000000" w:themeColor="text1"/>
        </w:rPr>
        <w:br/>
      </w:r>
      <w:r w:rsidRPr="00BD2CDF">
        <w:rPr>
          <w:rStyle w:val="fontstyle51"/>
          <w:color w:val="000000" w:themeColor="text1"/>
          <w:sz w:val="26"/>
          <w:szCs w:val="26"/>
        </w:rPr>
        <w:t>2.4. Сроки и этапы реализации Программы</w:t>
      </w:r>
    </w:p>
    <w:p w:rsidR="00BD2CDF" w:rsidRPr="00BD2CDF" w:rsidRDefault="00BD2CDF" w:rsidP="00BD2CDF">
      <w:pPr>
        <w:pStyle w:val="a4"/>
        <w:rPr>
          <w:b/>
          <w:bCs/>
          <w:color w:val="000000" w:themeColor="text1"/>
        </w:rPr>
      </w:pPr>
    </w:p>
    <w:p w:rsidR="00BD2CDF" w:rsidRPr="00BD2CDF" w:rsidRDefault="00BD2CDF" w:rsidP="00BD2CDF">
      <w:pPr>
        <w:pStyle w:val="a4"/>
        <w:rPr>
          <w:rStyle w:val="fontstyle31"/>
          <w:color w:val="000000" w:themeColor="text1"/>
          <w:sz w:val="26"/>
          <w:szCs w:val="26"/>
        </w:rPr>
      </w:pPr>
      <w:r w:rsidRPr="00BD2CDF">
        <w:rPr>
          <w:rStyle w:val="fontstyle31"/>
          <w:color w:val="000000" w:themeColor="text1"/>
          <w:sz w:val="26"/>
          <w:szCs w:val="26"/>
        </w:rPr>
        <w:t>Сроки реализации Программы 2021-2025 годы.</w:t>
      </w:r>
      <w:r w:rsidRPr="00BD2CDF">
        <w:rPr>
          <w:color w:val="000000" w:themeColor="text1"/>
        </w:rPr>
        <w:br/>
      </w:r>
      <w:r w:rsidRPr="00BD2CDF">
        <w:rPr>
          <w:rStyle w:val="fontstyle31"/>
          <w:color w:val="000000" w:themeColor="text1"/>
          <w:sz w:val="26"/>
          <w:szCs w:val="26"/>
        </w:rPr>
        <w:t>Программа реализуется в один этап.</w:t>
      </w:r>
    </w:p>
    <w:p w:rsidR="00D67E20" w:rsidRPr="00BD2CDF" w:rsidRDefault="00BD2CDF" w:rsidP="00BD2CDF">
      <w:pPr>
        <w:rPr>
          <w:rStyle w:val="fontstyle31"/>
          <w:color w:val="000000" w:themeColor="text1"/>
        </w:rPr>
      </w:pPr>
      <w:r w:rsidRPr="00BD2CDF">
        <w:rPr>
          <w:color w:val="000000" w:themeColor="text1"/>
        </w:rPr>
        <w:br/>
      </w:r>
      <w:r w:rsidRPr="00BD2CDF">
        <w:rPr>
          <w:rStyle w:val="fontstyle51"/>
          <w:color w:val="000000" w:themeColor="text1"/>
          <w:sz w:val="26"/>
          <w:szCs w:val="26"/>
        </w:rPr>
        <w:t>2.5. Перечень основных мероприятий Программы</w:t>
      </w:r>
      <w:r w:rsidRPr="00BD2CDF">
        <w:rPr>
          <w:color w:val="000000" w:themeColor="text1"/>
        </w:rPr>
        <w:br/>
      </w:r>
      <w:r w:rsidRPr="00BD2CDF">
        <w:rPr>
          <w:rStyle w:val="fontstyle31"/>
          <w:color w:val="000000" w:themeColor="text1"/>
          <w:sz w:val="26"/>
          <w:szCs w:val="26"/>
        </w:rPr>
        <w:t>Информация об основных мероприятиях Программы представлена в таблице</w:t>
      </w:r>
      <w:r w:rsidRPr="00BD2CDF">
        <w:rPr>
          <w:rStyle w:val="fontstyle31"/>
          <w:color w:val="000000" w:themeColor="text1"/>
        </w:rPr>
        <w:t xml:space="preserve"> 1.</w:t>
      </w:r>
    </w:p>
    <w:p w:rsidR="00BD2CDF" w:rsidRPr="00BD2CDF" w:rsidRDefault="00BD2CDF">
      <w:pPr>
        <w:rPr>
          <w:rStyle w:val="fontstyle31"/>
          <w:color w:val="000000" w:themeColor="text1"/>
        </w:rPr>
        <w:sectPr w:rsidR="00BD2CDF" w:rsidRPr="00BD2CDF" w:rsidSect="00D67E20">
          <w:pgSz w:w="11906" w:h="16838"/>
          <w:pgMar w:top="1134" w:right="850" w:bottom="1134" w:left="1701" w:header="708" w:footer="708" w:gutter="0"/>
          <w:cols w:space="708"/>
          <w:docGrid w:linePitch="360"/>
        </w:sectPr>
      </w:pPr>
      <w:r w:rsidRPr="00BD2CDF">
        <w:rPr>
          <w:rStyle w:val="fontstyle31"/>
          <w:color w:val="000000" w:themeColor="text1"/>
        </w:rPr>
        <w:br w:type="page"/>
      </w:r>
    </w:p>
    <w:p w:rsidR="00BD2CDF" w:rsidRPr="00BD2CDF" w:rsidRDefault="00BD2CDF" w:rsidP="00BD2CDF">
      <w:pPr>
        <w:jc w:val="center"/>
        <w:rPr>
          <w:rFonts w:ascii="Times New Roman" w:hAnsi="Times New Roman" w:cs="Times New Roman"/>
          <w:color w:val="000000" w:themeColor="text1"/>
          <w:sz w:val="26"/>
          <w:szCs w:val="26"/>
        </w:rPr>
      </w:pPr>
      <w:r w:rsidRPr="00BD2CDF">
        <w:rPr>
          <w:rStyle w:val="fontstyle51"/>
          <w:color w:val="000000" w:themeColor="text1"/>
        </w:rPr>
        <w:lastRenderedPageBreak/>
        <w:t>2.5. Индикаторы достижения цели и непосредственные результаты реализации Программы</w:t>
      </w:r>
    </w:p>
    <w:p w:rsidR="00BD2CDF" w:rsidRPr="00BD2CDF" w:rsidRDefault="00BD2CDF" w:rsidP="00BD2CDF">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 xml:space="preserve">                                                                            Перечень основных мероприятий Программы                                         Таблица №1 </w:t>
      </w:r>
    </w:p>
    <w:tbl>
      <w:tblPr>
        <w:tblStyle w:val="a7"/>
        <w:tblW w:w="15417" w:type="dxa"/>
        <w:tblLayout w:type="fixed"/>
        <w:tblLook w:val="04A0"/>
      </w:tblPr>
      <w:tblGrid>
        <w:gridCol w:w="540"/>
        <w:gridCol w:w="3254"/>
        <w:gridCol w:w="1701"/>
        <w:gridCol w:w="1276"/>
        <w:gridCol w:w="1842"/>
        <w:gridCol w:w="1276"/>
        <w:gridCol w:w="1276"/>
        <w:gridCol w:w="992"/>
        <w:gridCol w:w="1134"/>
        <w:gridCol w:w="1134"/>
        <w:gridCol w:w="992"/>
      </w:tblGrid>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 п\п</w:t>
            </w:r>
          </w:p>
        </w:tc>
        <w:tc>
          <w:tcPr>
            <w:tcW w:w="3254"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Наименование</w:t>
            </w:r>
            <w:r w:rsidRPr="00BD2CDF">
              <w:rPr>
                <w:color w:val="000000" w:themeColor="text1"/>
              </w:rPr>
              <w:br/>
            </w:r>
            <w:r w:rsidRPr="00BD2CDF">
              <w:rPr>
                <w:rStyle w:val="fontstyle31"/>
                <w:color w:val="000000" w:themeColor="text1"/>
                <w:sz w:val="24"/>
                <w:szCs w:val="24"/>
              </w:rPr>
              <w:t>мероприятия</w:t>
            </w:r>
          </w:p>
        </w:tc>
        <w:tc>
          <w:tcPr>
            <w:tcW w:w="170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Категория</w:t>
            </w:r>
            <w:r w:rsidRPr="00BD2CDF">
              <w:rPr>
                <w:color w:val="000000" w:themeColor="text1"/>
              </w:rPr>
              <w:br/>
            </w:r>
            <w:r w:rsidRPr="00BD2CDF">
              <w:rPr>
                <w:rStyle w:val="fontstyle31"/>
                <w:color w:val="000000" w:themeColor="text1"/>
                <w:sz w:val="24"/>
                <w:szCs w:val="24"/>
              </w:rPr>
              <w:t>расходов</w:t>
            </w:r>
            <w:r w:rsidRPr="00BD2CDF">
              <w:rPr>
                <w:color w:val="000000" w:themeColor="text1"/>
              </w:rPr>
              <w:br/>
            </w:r>
            <w:r w:rsidRPr="00BD2CDF">
              <w:rPr>
                <w:rStyle w:val="fontstyle31"/>
                <w:color w:val="000000" w:themeColor="text1"/>
                <w:sz w:val="24"/>
                <w:szCs w:val="24"/>
              </w:rPr>
              <w:t>(кап.</w:t>
            </w:r>
            <w:r w:rsidRPr="00BD2CDF">
              <w:rPr>
                <w:color w:val="000000" w:themeColor="text1"/>
              </w:rPr>
              <w:br/>
            </w:r>
            <w:r w:rsidRPr="00BD2CDF">
              <w:rPr>
                <w:rStyle w:val="fontstyle31"/>
                <w:color w:val="000000" w:themeColor="text1"/>
                <w:sz w:val="24"/>
                <w:szCs w:val="24"/>
              </w:rPr>
              <w:t>вложения,</w:t>
            </w:r>
            <w:r w:rsidRPr="00BD2CDF">
              <w:rPr>
                <w:color w:val="000000" w:themeColor="text1"/>
              </w:rPr>
              <w:br/>
            </w:r>
            <w:r w:rsidRPr="00BD2CDF">
              <w:rPr>
                <w:rStyle w:val="fontstyle31"/>
                <w:color w:val="000000" w:themeColor="text1"/>
                <w:sz w:val="24"/>
                <w:szCs w:val="24"/>
              </w:rPr>
              <w:t>НИОКР и</w:t>
            </w:r>
            <w:r w:rsidRPr="00BD2CDF">
              <w:rPr>
                <w:color w:val="000000" w:themeColor="text1"/>
              </w:rPr>
              <w:br/>
            </w: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Сроки</w:t>
            </w:r>
            <w:r w:rsidRPr="00BD2CDF">
              <w:rPr>
                <w:color w:val="000000" w:themeColor="text1"/>
              </w:rPr>
              <w:br/>
            </w:r>
            <w:proofErr w:type="spellStart"/>
            <w:r w:rsidRPr="00BD2CDF">
              <w:rPr>
                <w:rStyle w:val="fontstyle31"/>
                <w:color w:val="000000" w:themeColor="text1"/>
                <w:sz w:val="24"/>
                <w:szCs w:val="24"/>
              </w:rPr>
              <w:t>выпол</w:t>
            </w:r>
            <w:proofErr w:type="spellEnd"/>
            <w:r w:rsidRPr="00BD2CDF">
              <w:rPr>
                <w:color w:val="000000" w:themeColor="text1"/>
              </w:rPr>
              <w:br/>
            </w:r>
            <w:r w:rsidRPr="00BD2CDF">
              <w:rPr>
                <w:rStyle w:val="fontstyle31"/>
                <w:color w:val="000000" w:themeColor="text1"/>
                <w:sz w:val="24"/>
                <w:szCs w:val="24"/>
              </w:rPr>
              <w:t>нения</w:t>
            </w:r>
            <w:r w:rsidRPr="00BD2CDF">
              <w:rPr>
                <w:color w:val="000000" w:themeColor="text1"/>
              </w:rPr>
              <w:br/>
            </w:r>
            <w:r w:rsidRPr="00BD2CDF">
              <w:rPr>
                <w:rStyle w:val="fontstyle31"/>
                <w:color w:val="000000" w:themeColor="text1"/>
                <w:sz w:val="24"/>
                <w:szCs w:val="24"/>
              </w:rPr>
              <w:t>(годы)</w:t>
            </w:r>
          </w:p>
        </w:tc>
        <w:tc>
          <w:tcPr>
            <w:tcW w:w="1842"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Исполнители мероприятия</w:t>
            </w:r>
          </w:p>
        </w:tc>
        <w:tc>
          <w:tcPr>
            <w:tcW w:w="6804" w:type="dxa"/>
            <w:gridSpan w:val="6"/>
          </w:tcPr>
          <w:p w:rsidR="00BD2CDF" w:rsidRPr="00BD2CDF" w:rsidRDefault="00BD2CDF" w:rsidP="0079340C">
            <w:pPr>
              <w:ind w:right="253"/>
              <w:jc w:val="center"/>
              <w:rPr>
                <w:rFonts w:ascii="Times New Roman" w:hAnsi="Times New Roman" w:cs="Times New Roman"/>
                <w:color w:val="000000" w:themeColor="text1"/>
                <w:sz w:val="24"/>
                <w:szCs w:val="24"/>
              </w:rPr>
            </w:pPr>
            <w:r w:rsidRPr="00BD2CDF">
              <w:rPr>
                <w:rStyle w:val="fontstyle31"/>
                <w:color w:val="000000" w:themeColor="text1"/>
                <w:sz w:val="24"/>
                <w:szCs w:val="24"/>
              </w:rPr>
              <w:t>Объем финансирования (по годам) за</w:t>
            </w:r>
            <w:r w:rsidRPr="00BD2CDF">
              <w:rPr>
                <w:color w:val="000000" w:themeColor="text1"/>
              </w:rPr>
              <w:br/>
            </w:r>
            <w:r w:rsidRPr="00BD2CDF">
              <w:rPr>
                <w:rStyle w:val="fontstyle31"/>
                <w:color w:val="000000" w:themeColor="text1"/>
                <w:sz w:val="24"/>
                <w:szCs w:val="24"/>
              </w:rPr>
              <w:t>счет средств местного бюджета и других</w:t>
            </w:r>
            <w:r w:rsidRPr="00BD2CDF">
              <w:rPr>
                <w:color w:val="000000" w:themeColor="text1"/>
              </w:rPr>
              <w:br/>
            </w:r>
            <w:r w:rsidRPr="00BD2CDF">
              <w:rPr>
                <w:rStyle w:val="fontstyle31"/>
                <w:color w:val="000000" w:themeColor="text1"/>
                <w:sz w:val="24"/>
                <w:szCs w:val="24"/>
              </w:rPr>
              <w:t>источников (тыс. рублей)</w:t>
            </w:r>
          </w:p>
        </w:tc>
      </w:tr>
      <w:tr w:rsidR="00BD2CDF" w:rsidRPr="00BD2CDF" w:rsidTr="0079340C">
        <w:tc>
          <w:tcPr>
            <w:tcW w:w="8613" w:type="dxa"/>
            <w:gridSpan w:val="5"/>
          </w:tcPr>
          <w:p w:rsidR="00BD2CDF" w:rsidRPr="00BD2CDF" w:rsidRDefault="00BD2CDF" w:rsidP="0079340C">
            <w:pPr>
              <w:jc w:val="both"/>
              <w:rPr>
                <w:rFonts w:ascii="Times New Roman" w:hAnsi="Times New Roman" w:cs="Times New Roman"/>
                <w:color w:val="000000" w:themeColor="text1"/>
                <w:sz w:val="24"/>
                <w:szCs w:val="24"/>
              </w:rPr>
            </w:pPr>
            <w:r w:rsidRPr="00BD2CDF">
              <w:rPr>
                <w:rStyle w:val="fontstyle31"/>
                <w:color w:val="000000" w:themeColor="text1"/>
                <w:sz w:val="24"/>
                <w:szCs w:val="24"/>
              </w:rPr>
              <w:t>Цель 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Михайловском районе Алтайского края.</w:t>
            </w:r>
          </w:p>
        </w:tc>
        <w:tc>
          <w:tcPr>
            <w:tcW w:w="1276"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2021</w:t>
            </w:r>
          </w:p>
        </w:tc>
        <w:tc>
          <w:tcPr>
            <w:tcW w:w="1276"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2022</w:t>
            </w:r>
          </w:p>
        </w:tc>
        <w:tc>
          <w:tcPr>
            <w:tcW w:w="992"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2023</w:t>
            </w:r>
          </w:p>
        </w:tc>
        <w:tc>
          <w:tcPr>
            <w:tcW w:w="1134"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2024</w:t>
            </w:r>
          </w:p>
        </w:tc>
        <w:tc>
          <w:tcPr>
            <w:tcW w:w="1134"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2025</w:t>
            </w:r>
          </w:p>
        </w:tc>
        <w:tc>
          <w:tcPr>
            <w:tcW w:w="992"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r>
      <w:tr w:rsidR="00BD2CDF" w:rsidRPr="00BD2CDF" w:rsidTr="0079340C">
        <w:tc>
          <w:tcPr>
            <w:tcW w:w="540" w:type="dxa"/>
          </w:tcPr>
          <w:p w:rsidR="00BD2CDF" w:rsidRPr="00BD2CDF" w:rsidRDefault="00BD2CDF" w:rsidP="0079340C">
            <w:pPr>
              <w:jc w:val="both"/>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w:t>
            </w:r>
          </w:p>
        </w:tc>
        <w:tc>
          <w:tcPr>
            <w:tcW w:w="3254" w:type="dxa"/>
          </w:tcPr>
          <w:p w:rsidR="00BD2CDF" w:rsidRPr="00BD2CDF" w:rsidRDefault="00BD2CDF" w:rsidP="0079340C">
            <w:pPr>
              <w:pStyle w:val="a4"/>
              <w:rPr>
                <w:rFonts w:ascii="Times New Roman" w:hAnsi="Times New Roman" w:cs="Times New Roman"/>
                <w:color w:val="000000" w:themeColor="text1"/>
                <w:sz w:val="24"/>
                <w:szCs w:val="24"/>
              </w:rPr>
            </w:pPr>
            <w:r w:rsidRPr="00BD2CDF">
              <w:rPr>
                <w:rStyle w:val="fontstyle31"/>
                <w:color w:val="000000" w:themeColor="text1"/>
                <w:sz w:val="24"/>
                <w:szCs w:val="24"/>
              </w:rPr>
              <w:t>Формирование финансового резерва Администрации Михайловского района Алтайского края для предупреждения и ликвидации ЧС и последствий стихийных бедствий.</w:t>
            </w:r>
          </w:p>
        </w:tc>
        <w:tc>
          <w:tcPr>
            <w:tcW w:w="1701"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Прочие расходы</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2021 -2025</w:t>
            </w:r>
          </w:p>
        </w:tc>
        <w:tc>
          <w:tcPr>
            <w:tcW w:w="184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Отдел ГО и ЧС</w:t>
            </w:r>
          </w:p>
        </w:tc>
        <w:tc>
          <w:tcPr>
            <w:tcW w:w="1276"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1829,26</w:t>
            </w:r>
          </w:p>
        </w:tc>
        <w:tc>
          <w:tcPr>
            <w:tcW w:w="1276"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2284,70</w:t>
            </w:r>
          </w:p>
        </w:tc>
        <w:tc>
          <w:tcPr>
            <w:tcW w:w="992"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2420,5 </w:t>
            </w:r>
          </w:p>
        </w:tc>
        <w:tc>
          <w:tcPr>
            <w:tcW w:w="1134"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2431,0 </w:t>
            </w:r>
          </w:p>
        </w:tc>
        <w:tc>
          <w:tcPr>
            <w:tcW w:w="1134"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2431,0 </w:t>
            </w:r>
          </w:p>
        </w:tc>
        <w:tc>
          <w:tcPr>
            <w:tcW w:w="992" w:type="dxa"/>
            <w:vAlign w:val="center"/>
          </w:tcPr>
          <w:p w:rsidR="00BD2CDF" w:rsidRPr="00BD2CDF" w:rsidRDefault="00BD2CDF" w:rsidP="0079340C">
            <w:pPr>
              <w:rPr>
                <w:color w:val="000000" w:themeColor="text1"/>
              </w:rPr>
            </w:pPr>
            <w:r w:rsidRPr="00BD2CDF">
              <w:rPr>
                <w:rStyle w:val="fontstyle51"/>
                <w:color w:val="000000" w:themeColor="text1"/>
                <w:sz w:val="24"/>
                <w:szCs w:val="24"/>
              </w:rPr>
              <w:t>7282,5</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 Изготовление противопожарных листовок, плакатов, наглядных пособий для проведения противопожарной пропаганды среди населения Михайловского района</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и ЧС и ЕДДС, Администрации поселений </w:t>
            </w:r>
          </w:p>
        </w:tc>
        <w:tc>
          <w:tcPr>
            <w:tcW w:w="1276" w:type="dxa"/>
            <w:vAlign w:val="center"/>
          </w:tcPr>
          <w:p w:rsidR="00BD2CDF" w:rsidRPr="00BD2CDF" w:rsidRDefault="00BD2CDF" w:rsidP="0079340C">
            <w:pPr>
              <w:jc w:val="center"/>
              <w:rPr>
                <w:rStyle w:val="fontstyle51"/>
                <w:b w:val="0"/>
                <w:color w:val="000000" w:themeColor="text1"/>
                <w:sz w:val="24"/>
                <w:szCs w:val="24"/>
              </w:rPr>
            </w:pPr>
            <w:r w:rsidRPr="00BD2CDF">
              <w:rPr>
                <w:rStyle w:val="fontstyle51"/>
                <w:color w:val="000000" w:themeColor="text1"/>
                <w:sz w:val="24"/>
                <w:szCs w:val="24"/>
              </w:rPr>
              <w:t>0</w:t>
            </w:r>
          </w:p>
        </w:tc>
        <w:tc>
          <w:tcPr>
            <w:tcW w:w="1276" w:type="dxa"/>
            <w:vAlign w:val="center"/>
          </w:tcPr>
          <w:p w:rsidR="00BD2CDF" w:rsidRPr="00BD2CDF" w:rsidRDefault="00BD2CDF" w:rsidP="0079340C">
            <w:pPr>
              <w:jc w:val="center"/>
              <w:rPr>
                <w:rStyle w:val="fontstyle51"/>
                <w:b w:val="0"/>
                <w:color w:val="000000" w:themeColor="text1"/>
                <w:sz w:val="24"/>
                <w:szCs w:val="24"/>
              </w:rPr>
            </w:pPr>
            <w:r w:rsidRPr="00BD2CDF">
              <w:rPr>
                <w:rStyle w:val="fontstyle51"/>
                <w:color w:val="000000" w:themeColor="text1"/>
                <w:sz w:val="24"/>
                <w:szCs w:val="24"/>
              </w:rPr>
              <w:t>0</w:t>
            </w:r>
          </w:p>
        </w:tc>
        <w:tc>
          <w:tcPr>
            <w:tcW w:w="992" w:type="dxa"/>
            <w:vAlign w:val="center"/>
          </w:tcPr>
          <w:p w:rsidR="00BD2CDF" w:rsidRPr="00BD2CDF" w:rsidRDefault="00BD2CDF" w:rsidP="0079340C">
            <w:pPr>
              <w:rPr>
                <w:b/>
                <w:color w:val="000000" w:themeColor="text1"/>
              </w:rPr>
            </w:pPr>
            <w:r w:rsidRPr="00BD2CDF">
              <w:rPr>
                <w:rStyle w:val="fontstyle51"/>
                <w:color w:val="000000" w:themeColor="text1"/>
                <w:sz w:val="24"/>
                <w:szCs w:val="24"/>
              </w:rPr>
              <w:t xml:space="preserve">0 </w:t>
            </w:r>
          </w:p>
        </w:tc>
        <w:tc>
          <w:tcPr>
            <w:tcW w:w="1134" w:type="dxa"/>
            <w:vAlign w:val="center"/>
          </w:tcPr>
          <w:p w:rsidR="00BD2CDF" w:rsidRPr="00BD2CDF" w:rsidRDefault="00BD2CDF" w:rsidP="0079340C">
            <w:pPr>
              <w:rPr>
                <w:b/>
                <w:color w:val="000000" w:themeColor="text1"/>
              </w:rPr>
            </w:pPr>
            <w:r w:rsidRPr="00BD2CDF">
              <w:rPr>
                <w:rStyle w:val="fontstyle51"/>
                <w:color w:val="000000" w:themeColor="text1"/>
                <w:sz w:val="24"/>
                <w:szCs w:val="24"/>
              </w:rPr>
              <w:t xml:space="preserve">0 </w:t>
            </w:r>
          </w:p>
        </w:tc>
        <w:tc>
          <w:tcPr>
            <w:tcW w:w="1134" w:type="dxa"/>
            <w:vAlign w:val="center"/>
          </w:tcPr>
          <w:p w:rsidR="00BD2CDF" w:rsidRPr="00BD2CDF" w:rsidRDefault="00BD2CDF" w:rsidP="0079340C">
            <w:pPr>
              <w:rPr>
                <w:b/>
                <w:color w:val="000000" w:themeColor="text1"/>
              </w:rPr>
            </w:pPr>
            <w:r w:rsidRPr="00BD2CDF">
              <w:rPr>
                <w:rStyle w:val="fontstyle51"/>
                <w:color w:val="000000" w:themeColor="text1"/>
                <w:sz w:val="24"/>
                <w:szCs w:val="24"/>
              </w:rPr>
              <w:t xml:space="preserve">0 </w:t>
            </w:r>
          </w:p>
        </w:tc>
        <w:tc>
          <w:tcPr>
            <w:tcW w:w="992" w:type="dxa"/>
            <w:vAlign w:val="center"/>
          </w:tcPr>
          <w:p w:rsidR="00BD2CDF" w:rsidRPr="00BD2CDF" w:rsidRDefault="00BD2CDF" w:rsidP="0079340C">
            <w:pPr>
              <w:rPr>
                <w:b/>
                <w:color w:val="000000" w:themeColor="text1"/>
              </w:rPr>
            </w:pPr>
            <w:r w:rsidRPr="00BD2CDF">
              <w:rPr>
                <w:rStyle w:val="fontstyle51"/>
                <w:color w:val="000000" w:themeColor="text1"/>
                <w:sz w:val="24"/>
                <w:szCs w:val="24"/>
              </w:rPr>
              <w:t>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 Обеспечение деятельности ЕДДС Михайловского района Алтайского края </w:t>
            </w:r>
            <w:r w:rsidRPr="00BD2CDF">
              <w:rPr>
                <w:rStyle w:val="fontstyle31"/>
                <w:color w:val="000000" w:themeColor="text1"/>
                <w:sz w:val="24"/>
                <w:szCs w:val="24"/>
              </w:rPr>
              <w:lastRenderedPageBreak/>
              <w:t>(материально</w:t>
            </w:r>
            <w:r w:rsidRPr="00BD2CDF">
              <w:rPr>
                <w:color w:val="000000" w:themeColor="text1"/>
              </w:rPr>
              <w:br/>
            </w:r>
            <w:r w:rsidRPr="00BD2CDF">
              <w:rPr>
                <w:rStyle w:val="fontstyle31"/>
                <w:color w:val="000000" w:themeColor="text1"/>
                <w:sz w:val="24"/>
                <w:szCs w:val="24"/>
              </w:rPr>
              <w:t>техническое оснащение;</w:t>
            </w:r>
            <w:r w:rsidRPr="00BD2CDF">
              <w:rPr>
                <w:color w:val="000000" w:themeColor="text1"/>
              </w:rPr>
              <w:br/>
            </w:r>
            <w:r w:rsidRPr="00BD2CDF">
              <w:rPr>
                <w:rStyle w:val="fontstyle31"/>
                <w:color w:val="000000" w:themeColor="text1"/>
                <w:sz w:val="24"/>
                <w:szCs w:val="24"/>
              </w:rPr>
              <w:t>заработная плата персонала;</w:t>
            </w:r>
            <w:r w:rsidRPr="00BD2CDF">
              <w:rPr>
                <w:color w:val="000000" w:themeColor="text1"/>
              </w:rPr>
              <w:br/>
            </w:r>
            <w:r w:rsidRPr="00BD2CDF">
              <w:rPr>
                <w:rStyle w:val="fontstyle31"/>
                <w:color w:val="000000" w:themeColor="text1"/>
                <w:sz w:val="24"/>
                <w:szCs w:val="24"/>
              </w:rPr>
              <w:t>оплата связи)</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lastRenderedPageBreak/>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и ЕДДС </w:t>
            </w:r>
          </w:p>
        </w:tc>
        <w:tc>
          <w:tcPr>
            <w:tcW w:w="1276"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1529,27</w:t>
            </w:r>
          </w:p>
        </w:tc>
        <w:tc>
          <w:tcPr>
            <w:tcW w:w="1276"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1784,70</w:t>
            </w:r>
          </w:p>
        </w:tc>
        <w:tc>
          <w:tcPr>
            <w:tcW w:w="992" w:type="dxa"/>
            <w:vAlign w:val="center"/>
          </w:tcPr>
          <w:p w:rsidR="00BD2CDF" w:rsidRPr="00BD2CDF" w:rsidRDefault="00BD2CDF" w:rsidP="0079340C">
            <w:pPr>
              <w:rPr>
                <w:rFonts w:ascii="Times New Roman" w:hAnsi="Times New Roman" w:cs="Times New Roman"/>
                <w:color w:val="000000" w:themeColor="text1"/>
                <w:sz w:val="24"/>
                <w:szCs w:val="24"/>
                <w:highlight w:val="yellow"/>
              </w:rPr>
            </w:pPr>
            <w:r w:rsidRPr="00BD2CDF">
              <w:rPr>
                <w:rFonts w:ascii="Times New Roman" w:hAnsi="Times New Roman" w:cs="Times New Roman"/>
                <w:color w:val="000000" w:themeColor="text1"/>
                <w:sz w:val="24"/>
                <w:szCs w:val="24"/>
              </w:rPr>
              <w:t>1840,3</w:t>
            </w:r>
          </w:p>
        </w:tc>
        <w:tc>
          <w:tcPr>
            <w:tcW w:w="1134"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c>
          <w:tcPr>
            <w:tcW w:w="1134"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c>
          <w:tcPr>
            <w:tcW w:w="992"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5702,3</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4</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Мероприятия для приведения ЕДДС Михайловского района в соответствие требованиям ГОСТ Р 22.7.01-2021</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и ЕДДС </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Обучение персонала отдела ГО ЧС и ЕДДС управления ЖКХ и ЧС и руководящего состава Администрации Михайловского района в УМЦ ККУ ГО и ЧС</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и ЕДДС </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Построение, внедрение и развитие на территории Михайловского района аппаратно программного комплекса «Безопасный город» (разработка технического задания)</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и ЕДДС </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7</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Обслуживание МАСЦО на территории Михайловского</w:t>
            </w:r>
            <w:r w:rsidRPr="00BD2CDF">
              <w:rPr>
                <w:color w:val="000000" w:themeColor="text1"/>
              </w:rPr>
              <w:br/>
            </w:r>
            <w:r w:rsidRPr="00BD2CDF">
              <w:rPr>
                <w:rFonts w:ascii="Times New Roman" w:hAnsi="Times New Roman" w:cs="Times New Roman"/>
                <w:color w:val="000000" w:themeColor="text1"/>
                <w:sz w:val="24"/>
                <w:szCs w:val="24"/>
              </w:rPr>
              <w:t>района</w:t>
            </w:r>
            <w:r w:rsidRPr="00BD2CDF">
              <w:rPr>
                <w:rStyle w:val="fontstyle31"/>
                <w:color w:val="000000" w:themeColor="text1"/>
                <w:sz w:val="24"/>
                <w:szCs w:val="24"/>
              </w:rPr>
              <w:t>(ремонт оборудования</w:t>
            </w:r>
            <w:r w:rsidRPr="00BD2CDF">
              <w:rPr>
                <w:color w:val="000000" w:themeColor="text1"/>
              </w:rPr>
              <w:br/>
            </w:r>
            <w:r w:rsidRPr="00BD2CDF">
              <w:rPr>
                <w:rStyle w:val="fontstyle31"/>
                <w:color w:val="000000" w:themeColor="text1"/>
                <w:sz w:val="24"/>
                <w:szCs w:val="24"/>
              </w:rPr>
              <w:t>МАСЦО, обеспечение</w:t>
            </w:r>
            <w:r w:rsidRPr="00BD2CDF">
              <w:rPr>
                <w:color w:val="000000" w:themeColor="text1"/>
              </w:rPr>
              <w:br/>
            </w:r>
            <w:r w:rsidRPr="00BD2CDF">
              <w:rPr>
                <w:rStyle w:val="fontstyle31"/>
                <w:color w:val="000000" w:themeColor="text1"/>
                <w:sz w:val="24"/>
                <w:szCs w:val="24"/>
              </w:rPr>
              <w:t>работоспособности системы,</w:t>
            </w:r>
            <w:r w:rsidRPr="00BD2CDF">
              <w:rPr>
                <w:color w:val="000000" w:themeColor="text1"/>
              </w:rPr>
              <w:br/>
            </w:r>
            <w:r w:rsidRPr="00BD2CDF">
              <w:rPr>
                <w:rStyle w:val="fontstyle31"/>
                <w:color w:val="000000" w:themeColor="text1"/>
                <w:sz w:val="24"/>
                <w:szCs w:val="24"/>
              </w:rPr>
              <w:t>аренда помещения</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и ЕДДС </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8</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Создание резерва</w:t>
            </w:r>
            <w:r w:rsidRPr="00BD2CDF">
              <w:rPr>
                <w:color w:val="000000" w:themeColor="text1"/>
              </w:rPr>
              <w:br/>
            </w:r>
            <w:r w:rsidRPr="00BD2CDF">
              <w:rPr>
                <w:rStyle w:val="fontstyle31"/>
                <w:color w:val="000000" w:themeColor="text1"/>
                <w:sz w:val="24"/>
                <w:szCs w:val="24"/>
              </w:rPr>
              <w:t>материальных ресурсов для</w:t>
            </w:r>
            <w:r w:rsidRPr="00BD2CDF">
              <w:rPr>
                <w:color w:val="000000" w:themeColor="text1"/>
              </w:rPr>
              <w:br/>
            </w:r>
            <w:r w:rsidRPr="00BD2CDF">
              <w:rPr>
                <w:rStyle w:val="fontstyle31"/>
                <w:color w:val="000000" w:themeColor="text1"/>
                <w:sz w:val="24"/>
                <w:szCs w:val="24"/>
              </w:rPr>
              <w:t>ликвидации чрезвычайных</w:t>
            </w:r>
            <w:r w:rsidRPr="00BD2CDF">
              <w:rPr>
                <w:color w:val="000000" w:themeColor="text1"/>
              </w:rPr>
              <w:br/>
            </w:r>
            <w:r w:rsidRPr="00BD2CDF">
              <w:rPr>
                <w:rStyle w:val="fontstyle31"/>
                <w:color w:val="000000" w:themeColor="text1"/>
                <w:sz w:val="24"/>
                <w:szCs w:val="24"/>
              </w:rPr>
              <w:t>ситуаций на территории</w:t>
            </w:r>
            <w:r w:rsidRPr="00BD2CDF">
              <w:rPr>
                <w:color w:val="000000" w:themeColor="text1"/>
              </w:rPr>
              <w:br/>
            </w:r>
            <w:r w:rsidRPr="00BD2CDF">
              <w:rPr>
                <w:rStyle w:val="fontstyle71"/>
                <w:color w:val="000000" w:themeColor="text1"/>
              </w:rPr>
              <w:t xml:space="preserve">Михайловского района </w:t>
            </w:r>
            <w:r w:rsidRPr="00BD2CDF">
              <w:rPr>
                <w:rStyle w:val="fontstyle71"/>
                <w:color w:val="000000" w:themeColor="text1"/>
              </w:rPr>
              <w:lastRenderedPageBreak/>
              <w:t>Алтайского края (в натуральном виде)</w:t>
            </w:r>
          </w:p>
        </w:tc>
        <w:tc>
          <w:tcPr>
            <w:tcW w:w="1701" w:type="dxa"/>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lastRenderedPageBreak/>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Отдел ГО ЧС и ЕДДС;</w:t>
            </w:r>
            <w:r w:rsidRPr="00BD2CDF">
              <w:rPr>
                <w:color w:val="000000" w:themeColor="text1"/>
              </w:rPr>
              <w:br/>
            </w:r>
            <w:r w:rsidRPr="00BD2CDF">
              <w:rPr>
                <w:rStyle w:val="fontstyle31"/>
                <w:color w:val="000000" w:themeColor="text1"/>
                <w:sz w:val="24"/>
                <w:szCs w:val="24"/>
              </w:rPr>
              <w:t xml:space="preserve"> служба торговли и питания, </w:t>
            </w:r>
            <w:r w:rsidRPr="00BD2CDF">
              <w:rPr>
                <w:rStyle w:val="fontstyle31"/>
                <w:color w:val="000000" w:themeColor="text1"/>
                <w:sz w:val="24"/>
                <w:szCs w:val="24"/>
              </w:rPr>
              <w:lastRenderedPageBreak/>
              <w:t xml:space="preserve">служба </w:t>
            </w:r>
            <w:proofErr w:type="spellStart"/>
            <w:r w:rsidRPr="00BD2CDF">
              <w:rPr>
                <w:rStyle w:val="fontstyle31"/>
                <w:color w:val="000000" w:themeColor="text1"/>
                <w:sz w:val="24"/>
                <w:szCs w:val="24"/>
              </w:rPr>
              <w:t>коммунально</w:t>
            </w:r>
            <w:proofErr w:type="spellEnd"/>
            <w:r w:rsidRPr="00BD2CDF">
              <w:rPr>
                <w:rStyle w:val="fontstyle31"/>
                <w:color w:val="000000" w:themeColor="text1"/>
                <w:sz w:val="24"/>
                <w:szCs w:val="24"/>
              </w:rPr>
              <w:t xml:space="preserve"> технической, энергоснабжения и</w:t>
            </w:r>
            <w:r w:rsidRPr="00BD2CDF">
              <w:rPr>
                <w:color w:val="000000" w:themeColor="text1"/>
              </w:rPr>
              <w:br/>
            </w:r>
            <w:r w:rsidRPr="00BD2CDF">
              <w:rPr>
                <w:rStyle w:val="fontstyle31"/>
                <w:color w:val="000000" w:themeColor="text1"/>
                <w:sz w:val="24"/>
                <w:szCs w:val="24"/>
              </w:rPr>
              <w:t>медицинская служба</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300,0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2300,0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9</w:t>
            </w:r>
          </w:p>
        </w:tc>
        <w:tc>
          <w:tcPr>
            <w:tcW w:w="3254" w:type="dxa"/>
            <w:vAlign w:val="center"/>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Содержание и обустройство</w:t>
            </w:r>
            <w:r w:rsidRPr="00BD2CDF">
              <w:rPr>
                <w:color w:val="000000" w:themeColor="text1"/>
              </w:rPr>
              <w:br/>
            </w:r>
            <w:r w:rsidRPr="00BD2CDF">
              <w:rPr>
                <w:rStyle w:val="fontstyle31"/>
                <w:color w:val="000000" w:themeColor="text1"/>
                <w:sz w:val="24"/>
                <w:szCs w:val="24"/>
              </w:rPr>
              <w:t>минерализованных полос</w:t>
            </w:r>
            <w:r w:rsidRPr="00BD2CDF">
              <w:rPr>
                <w:color w:val="000000" w:themeColor="text1"/>
              </w:rPr>
              <w:br/>
            </w:r>
            <w:r w:rsidRPr="00BD2CDF">
              <w:rPr>
                <w:rStyle w:val="fontstyle31"/>
                <w:color w:val="000000" w:themeColor="text1"/>
                <w:sz w:val="24"/>
                <w:szCs w:val="24"/>
              </w:rPr>
              <w:t>(опашка) территорий</w:t>
            </w:r>
            <w:r w:rsidRPr="00BD2CDF">
              <w:rPr>
                <w:color w:val="000000" w:themeColor="text1"/>
              </w:rPr>
              <w:br/>
            </w:r>
            <w:r w:rsidRPr="00BD2CDF">
              <w:rPr>
                <w:rStyle w:val="fontstyle31"/>
                <w:color w:val="000000" w:themeColor="text1"/>
                <w:sz w:val="24"/>
                <w:szCs w:val="24"/>
              </w:rPr>
              <w:t>населенных пунктов</w:t>
            </w:r>
          </w:p>
          <w:p w:rsidR="00BD2CDF" w:rsidRPr="00BD2CDF" w:rsidRDefault="00BD2CDF" w:rsidP="0079340C">
            <w:pPr>
              <w:rPr>
                <w:color w:val="000000" w:themeColor="text1"/>
              </w:rPr>
            </w:pPr>
          </w:p>
        </w:tc>
        <w:tc>
          <w:tcPr>
            <w:tcW w:w="1701" w:type="dxa"/>
            <w:vAlign w:val="center"/>
          </w:tcPr>
          <w:p w:rsidR="00BD2CDF" w:rsidRPr="00BD2CDF" w:rsidRDefault="00BD2CDF" w:rsidP="0079340C">
            <w:pP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Отдел ГО ЧС и главы поселений;</w:t>
            </w:r>
            <w:r w:rsidRPr="00BD2CDF">
              <w:rPr>
                <w:color w:val="000000" w:themeColor="text1"/>
              </w:rPr>
              <w:br/>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134"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c>
          <w:tcPr>
            <w:tcW w:w="1134"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c>
          <w:tcPr>
            <w:tcW w:w="992"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300,0</w:t>
            </w:r>
          </w:p>
        </w:tc>
      </w:tr>
      <w:tr w:rsidR="00BD2CDF" w:rsidRPr="00BD2CDF" w:rsidTr="0079340C">
        <w:tc>
          <w:tcPr>
            <w:tcW w:w="54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w:t>
            </w:r>
          </w:p>
        </w:tc>
        <w:tc>
          <w:tcPr>
            <w:tcW w:w="3254" w:type="dxa"/>
            <w:vAlign w:val="center"/>
          </w:tcPr>
          <w:p w:rsidR="00BD2CDF" w:rsidRPr="00BD2CDF" w:rsidRDefault="00BD2CDF" w:rsidP="0079340C">
            <w:pPr>
              <w:rPr>
                <w:color w:val="000000" w:themeColor="text1"/>
              </w:rPr>
            </w:pPr>
            <w:r w:rsidRPr="00BD2CDF">
              <w:rPr>
                <w:rStyle w:val="fontstyle31"/>
                <w:color w:val="000000" w:themeColor="text1"/>
                <w:sz w:val="24"/>
                <w:szCs w:val="24"/>
              </w:rPr>
              <w:t>Приобретение</w:t>
            </w:r>
            <w:r w:rsidRPr="00BD2CDF">
              <w:rPr>
                <w:color w:val="000000" w:themeColor="text1"/>
              </w:rPr>
              <w:br/>
            </w:r>
            <w:r w:rsidRPr="00BD2CDF">
              <w:rPr>
                <w:rStyle w:val="fontstyle31"/>
                <w:color w:val="000000" w:themeColor="text1"/>
                <w:sz w:val="24"/>
                <w:szCs w:val="24"/>
              </w:rPr>
              <w:t xml:space="preserve">ранцевых огнетушителей </w:t>
            </w:r>
          </w:p>
        </w:tc>
        <w:tc>
          <w:tcPr>
            <w:tcW w:w="1701" w:type="dxa"/>
            <w:vAlign w:val="center"/>
          </w:tcPr>
          <w:p w:rsidR="00BD2CDF" w:rsidRPr="00BD2CDF" w:rsidRDefault="00BD2CDF" w:rsidP="0079340C">
            <w:pPr>
              <w:rPr>
                <w:color w:val="000000" w:themeColor="text1"/>
              </w:rPr>
            </w:pPr>
            <w:r w:rsidRPr="00BD2CDF">
              <w:rPr>
                <w:rStyle w:val="fontstyle31"/>
                <w:color w:val="000000" w:themeColor="text1"/>
                <w:sz w:val="24"/>
                <w:szCs w:val="24"/>
              </w:rPr>
              <w:t>Прочие</w:t>
            </w:r>
            <w:r w:rsidRPr="00BD2CDF">
              <w:rPr>
                <w:color w:val="000000" w:themeColor="text1"/>
              </w:rPr>
              <w:br/>
            </w:r>
            <w:r w:rsidRPr="00BD2CDF">
              <w:rPr>
                <w:rStyle w:val="fontstyle31"/>
                <w:color w:val="000000" w:themeColor="text1"/>
                <w:sz w:val="24"/>
                <w:szCs w:val="24"/>
              </w:rPr>
              <w:t>расходы</w:t>
            </w:r>
          </w:p>
        </w:tc>
        <w:tc>
          <w:tcPr>
            <w:tcW w:w="1276"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2021-2025 </w:t>
            </w:r>
          </w:p>
        </w:tc>
        <w:tc>
          <w:tcPr>
            <w:tcW w:w="1842"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Отдел ГО ЧС </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76"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134"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992"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bl>
    <w:p w:rsidR="00BD2CDF" w:rsidRPr="00BD2CDF" w:rsidRDefault="00BD2CDF" w:rsidP="00BD2CDF">
      <w:pPr>
        <w:rPr>
          <w:rStyle w:val="fontstyle31"/>
          <w:color w:val="000000" w:themeColor="text1"/>
        </w:rPr>
      </w:pPr>
      <w:r w:rsidRPr="00BD2CDF">
        <w:rPr>
          <w:b/>
          <w:bCs/>
          <w:color w:val="000000" w:themeColor="text1"/>
          <w:sz w:val="28"/>
          <w:szCs w:val="28"/>
        </w:rPr>
        <w:br/>
      </w:r>
      <w:r w:rsidRPr="00BD2CDF">
        <w:rPr>
          <w:rStyle w:val="fontstyle31"/>
          <w:color w:val="000000" w:themeColor="text1"/>
        </w:rPr>
        <w:t xml:space="preserve">            Индикаторы достижения цели и непосредственные результаты реализации Программы представлены в таблице 2.</w:t>
      </w:r>
    </w:p>
    <w:p w:rsidR="00BD2CDF" w:rsidRPr="00BD2CDF" w:rsidRDefault="00BD2CDF" w:rsidP="00BD2CDF">
      <w:pPr>
        <w:rPr>
          <w:rStyle w:val="fontstyle31"/>
          <w:color w:val="000000" w:themeColor="text1"/>
        </w:rPr>
      </w:pPr>
      <w:r w:rsidRPr="00BD2CDF">
        <w:rPr>
          <w:rStyle w:val="fontstyle31"/>
          <w:color w:val="000000" w:themeColor="text1"/>
        </w:rPr>
        <w:t>.                                          Сведения об индикаторах и непосредственных результатах.                                         Таблица 2</w:t>
      </w:r>
    </w:p>
    <w:tbl>
      <w:tblPr>
        <w:tblStyle w:val="a7"/>
        <w:tblW w:w="0" w:type="auto"/>
        <w:tblLook w:val="04A0"/>
      </w:tblPr>
      <w:tblGrid>
        <w:gridCol w:w="541"/>
        <w:gridCol w:w="5804"/>
        <w:gridCol w:w="1418"/>
        <w:gridCol w:w="1417"/>
        <w:gridCol w:w="1560"/>
        <w:gridCol w:w="1417"/>
        <w:gridCol w:w="1418"/>
        <w:gridCol w:w="1211"/>
      </w:tblGrid>
      <w:tr w:rsidR="00BD2CDF" w:rsidRPr="00BD2CDF" w:rsidTr="0079340C">
        <w:tc>
          <w:tcPr>
            <w:tcW w:w="541" w:type="dxa"/>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 п\п</w:t>
            </w:r>
          </w:p>
        </w:tc>
        <w:tc>
          <w:tcPr>
            <w:tcW w:w="5804" w:type="dxa"/>
            <w:vMerge w:val="restart"/>
            <w:vAlign w:val="center"/>
          </w:tcPr>
          <w:p w:rsidR="00BD2CDF" w:rsidRPr="00BD2CDF" w:rsidRDefault="00BD2CDF" w:rsidP="0079340C">
            <w:pPr>
              <w:jc w:val="center"/>
              <w:rPr>
                <w:rStyle w:val="fontstyle31"/>
                <w:color w:val="000000" w:themeColor="text1"/>
                <w:sz w:val="24"/>
                <w:szCs w:val="24"/>
              </w:rPr>
            </w:pPr>
            <w:r w:rsidRPr="00BD2CDF">
              <w:rPr>
                <w:rStyle w:val="fontstyle31"/>
                <w:color w:val="000000" w:themeColor="text1"/>
                <w:sz w:val="24"/>
                <w:szCs w:val="24"/>
              </w:rPr>
              <w:t xml:space="preserve">Наименование индикатора непосредственного </w:t>
            </w:r>
          </w:p>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результата</w:t>
            </w:r>
          </w:p>
        </w:tc>
        <w:tc>
          <w:tcPr>
            <w:tcW w:w="1418" w:type="dxa"/>
            <w:vMerge w:val="restart"/>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ед.</w:t>
            </w:r>
            <w:r w:rsidRPr="00BD2CDF">
              <w:rPr>
                <w:color w:val="000000" w:themeColor="text1"/>
              </w:rPr>
              <w:br/>
            </w:r>
            <w:proofErr w:type="spellStart"/>
            <w:r w:rsidRPr="00BD2CDF">
              <w:rPr>
                <w:rStyle w:val="fontstyle31"/>
                <w:color w:val="000000" w:themeColor="text1"/>
                <w:sz w:val="24"/>
                <w:szCs w:val="24"/>
              </w:rPr>
              <w:t>изм</w:t>
            </w:r>
            <w:proofErr w:type="spellEnd"/>
          </w:p>
        </w:tc>
        <w:tc>
          <w:tcPr>
            <w:tcW w:w="7023" w:type="dxa"/>
            <w:gridSpan w:val="5"/>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Значение индикатора /непосредственного результата</w:t>
            </w:r>
            <w:r w:rsidRPr="00BD2CDF">
              <w:rPr>
                <w:color w:val="000000" w:themeColor="text1"/>
              </w:rPr>
              <w:br/>
            </w:r>
            <w:r w:rsidRPr="00BD2CDF">
              <w:rPr>
                <w:rStyle w:val="fontstyle31"/>
                <w:color w:val="000000" w:themeColor="text1"/>
                <w:sz w:val="24"/>
                <w:szCs w:val="24"/>
              </w:rPr>
              <w:t>(по годам)</w:t>
            </w:r>
          </w:p>
        </w:tc>
      </w:tr>
      <w:tr w:rsidR="00BD2CDF" w:rsidRPr="00BD2CDF" w:rsidTr="0079340C">
        <w:tc>
          <w:tcPr>
            <w:tcW w:w="541" w:type="dxa"/>
          </w:tcPr>
          <w:p w:rsidR="00BD2CDF" w:rsidRPr="00BD2CDF" w:rsidRDefault="00BD2CDF" w:rsidP="0079340C">
            <w:pPr>
              <w:rPr>
                <w:rFonts w:ascii="Times New Roman" w:hAnsi="Times New Roman" w:cs="Times New Roman"/>
                <w:color w:val="000000" w:themeColor="text1"/>
                <w:sz w:val="24"/>
                <w:szCs w:val="24"/>
              </w:rPr>
            </w:pPr>
          </w:p>
        </w:tc>
        <w:tc>
          <w:tcPr>
            <w:tcW w:w="5804" w:type="dxa"/>
            <w:vMerge/>
            <w:vAlign w:val="center"/>
          </w:tcPr>
          <w:p w:rsidR="00BD2CDF" w:rsidRPr="00BD2CDF" w:rsidRDefault="00BD2CDF" w:rsidP="0079340C">
            <w:pPr>
              <w:rPr>
                <w:b/>
                <w:color w:val="000000" w:themeColor="text1"/>
              </w:rPr>
            </w:pPr>
          </w:p>
        </w:tc>
        <w:tc>
          <w:tcPr>
            <w:tcW w:w="1418" w:type="dxa"/>
            <w:vMerge/>
          </w:tcPr>
          <w:p w:rsidR="00BD2CDF" w:rsidRPr="00BD2CDF" w:rsidRDefault="00BD2CDF" w:rsidP="0079340C">
            <w:pPr>
              <w:rPr>
                <w:rFonts w:ascii="Times New Roman" w:hAnsi="Times New Roman" w:cs="Times New Roman"/>
                <w:color w:val="000000" w:themeColor="text1"/>
                <w:sz w:val="24"/>
                <w:szCs w:val="24"/>
              </w:rPr>
            </w:pP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2021</w:t>
            </w: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2022</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2023</w:t>
            </w: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2024</w:t>
            </w: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2025</w:t>
            </w:r>
          </w:p>
        </w:tc>
      </w:tr>
      <w:tr w:rsidR="00BD2CDF" w:rsidRPr="00BD2CDF" w:rsidTr="0079340C">
        <w:tc>
          <w:tcPr>
            <w:tcW w:w="541" w:type="dxa"/>
          </w:tcPr>
          <w:p w:rsidR="00BD2CDF" w:rsidRPr="00BD2CDF" w:rsidRDefault="00BD2CDF" w:rsidP="0079340C">
            <w:pPr>
              <w:rPr>
                <w:rFonts w:ascii="Times New Roman" w:hAnsi="Times New Roman" w:cs="Times New Roman"/>
                <w:color w:val="000000" w:themeColor="text1"/>
                <w:sz w:val="24"/>
                <w:szCs w:val="24"/>
              </w:rPr>
            </w:pPr>
          </w:p>
        </w:tc>
        <w:tc>
          <w:tcPr>
            <w:tcW w:w="5804" w:type="dxa"/>
          </w:tcPr>
          <w:p w:rsidR="00BD2CDF" w:rsidRPr="00BD2CDF" w:rsidRDefault="00BD2CDF" w:rsidP="0079340C">
            <w:pPr>
              <w:rPr>
                <w:rFonts w:ascii="Times New Roman" w:hAnsi="Times New Roman" w:cs="Times New Roman"/>
                <w:color w:val="000000" w:themeColor="text1"/>
                <w:sz w:val="24"/>
                <w:szCs w:val="24"/>
              </w:rPr>
            </w:pPr>
            <w:r w:rsidRPr="00BD2CDF">
              <w:rPr>
                <w:rStyle w:val="fontstyle51"/>
                <w:color w:val="000000" w:themeColor="text1"/>
                <w:sz w:val="24"/>
                <w:szCs w:val="24"/>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Михайловского района Алтайского края на 2023-2025 годы»</w:t>
            </w:r>
          </w:p>
        </w:tc>
        <w:tc>
          <w:tcPr>
            <w:tcW w:w="1418" w:type="dxa"/>
          </w:tcPr>
          <w:p w:rsidR="00BD2CDF" w:rsidRPr="00BD2CDF" w:rsidRDefault="00BD2CDF" w:rsidP="0079340C">
            <w:pPr>
              <w:rPr>
                <w:rFonts w:ascii="Times New Roman" w:hAnsi="Times New Roman" w:cs="Times New Roman"/>
                <w:color w:val="000000" w:themeColor="text1"/>
                <w:sz w:val="24"/>
                <w:szCs w:val="24"/>
              </w:rPr>
            </w:pP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r>
      <w:tr w:rsidR="00BD2CDF" w:rsidRPr="00BD2CDF" w:rsidTr="0079340C">
        <w:tc>
          <w:tcPr>
            <w:tcW w:w="541" w:type="dxa"/>
          </w:tcPr>
          <w:p w:rsidR="00BD2CDF" w:rsidRPr="00BD2CDF" w:rsidRDefault="00BD2CDF" w:rsidP="0079340C">
            <w:pPr>
              <w:rPr>
                <w:rFonts w:ascii="Times New Roman" w:hAnsi="Times New Roman" w:cs="Times New Roman"/>
                <w:color w:val="000000" w:themeColor="text1"/>
                <w:sz w:val="24"/>
                <w:szCs w:val="24"/>
              </w:rPr>
            </w:pPr>
          </w:p>
        </w:tc>
        <w:tc>
          <w:tcPr>
            <w:tcW w:w="14245" w:type="dxa"/>
            <w:gridSpan w:val="7"/>
          </w:tcPr>
          <w:p w:rsidR="00BD2CDF" w:rsidRPr="00BD2CDF" w:rsidRDefault="00BD2CDF" w:rsidP="0079340C">
            <w:pPr>
              <w:rPr>
                <w:rFonts w:ascii="Times New Roman" w:hAnsi="Times New Roman" w:cs="Times New Roman"/>
                <w:color w:val="000000" w:themeColor="text1"/>
                <w:sz w:val="24"/>
                <w:szCs w:val="24"/>
              </w:rPr>
            </w:pPr>
            <w:r w:rsidRPr="00BD2CDF">
              <w:rPr>
                <w:rStyle w:val="fontstyle51"/>
                <w:color w:val="000000" w:themeColor="text1"/>
                <w:sz w:val="24"/>
                <w:szCs w:val="24"/>
              </w:rPr>
              <w:t xml:space="preserve">                         индикаторы</w:t>
            </w:r>
          </w:p>
        </w:tc>
      </w:tr>
      <w:tr w:rsidR="00BD2CDF" w:rsidRPr="00BD2CDF" w:rsidTr="0079340C">
        <w:tc>
          <w:tcPr>
            <w:tcW w:w="54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w:t>
            </w:r>
          </w:p>
        </w:tc>
        <w:tc>
          <w:tcPr>
            <w:tcW w:w="5804"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Количество ЧС, пожаров и происшествий на воде </w:t>
            </w:r>
          </w:p>
        </w:tc>
        <w:tc>
          <w:tcPr>
            <w:tcW w:w="1418" w:type="dxa"/>
            <w:vAlign w:val="center"/>
          </w:tcPr>
          <w:p w:rsidR="00BD2CDF" w:rsidRPr="00BD2CDF" w:rsidRDefault="00BD2CDF" w:rsidP="0079340C">
            <w:pPr>
              <w:rPr>
                <w:color w:val="000000" w:themeColor="text1"/>
              </w:rPr>
            </w:pPr>
            <w:r w:rsidRPr="00BD2CDF">
              <w:rPr>
                <w:rStyle w:val="fontstyle31"/>
                <w:color w:val="000000" w:themeColor="text1"/>
                <w:sz w:val="24"/>
                <w:szCs w:val="24"/>
              </w:rPr>
              <w:t>Кол</w:t>
            </w:r>
            <w:r w:rsidRPr="00BD2CDF">
              <w:rPr>
                <w:color w:val="000000" w:themeColor="text1"/>
              </w:rPr>
              <w:br/>
            </w:r>
            <w:r w:rsidRPr="00BD2CDF">
              <w:rPr>
                <w:rStyle w:val="fontstyle31"/>
                <w:color w:val="000000" w:themeColor="text1"/>
                <w:sz w:val="24"/>
                <w:szCs w:val="24"/>
              </w:rPr>
              <w:t>во</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100</w:t>
            </w: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90</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70</w:t>
            </w: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w:t>
            </w: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30</w:t>
            </w:r>
          </w:p>
        </w:tc>
      </w:tr>
      <w:tr w:rsidR="00BD2CDF" w:rsidRPr="00BD2CDF" w:rsidTr="0079340C">
        <w:tc>
          <w:tcPr>
            <w:tcW w:w="54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2</w:t>
            </w:r>
          </w:p>
        </w:tc>
        <w:tc>
          <w:tcPr>
            <w:tcW w:w="5804"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Количество человек, </w:t>
            </w:r>
            <w:proofErr w:type="spellStart"/>
            <w:r w:rsidRPr="00BD2CDF">
              <w:rPr>
                <w:rStyle w:val="fontstyle31"/>
                <w:color w:val="000000" w:themeColor="text1"/>
                <w:sz w:val="24"/>
                <w:szCs w:val="24"/>
              </w:rPr>
              <w:t>погибшихых</w:t>
            </w:r>
            <w:proofErr w:type="spellEnd"/>
            <w:r w:rsidRPr="00BD2CDF">
              <w:rPr>
                <w:rStyle w:val="fontstyle31"/>
                <w:color w:val="000000" w:themeColor="text1"/>
                <w:sz w:val="24"/>
                <w:szCs w:val="24"/>
              </w:rPr>
              <w:t xml:space="preserve">, травмированных и </w:t>
            </w:r>
            <w:r w:rsidRPr="00BD2CDF">
              <w:rPr>
                <w:rStyle w:val="fontstyle31"/>
                <w:color w:val="000000" w:themeColor="text1"/>
                <w:sz w:val="24"/>
                <w:szCs w:val="24"/>
              </w:rPr>
              <w:lastRenderedPageBreak/>
              <w:t xml:space="preserve">пострадавших при ЧС, пожарах и происшествий на водных объектах </w:t>
            </w:r>
          </w:p>
        </w:tc>
        <w:tc>
          <w:tcPr>
            <w:tcW w:w="1418" w:type="dxa"/>
            <w:vAlign w:val="center"/>
          </w:tcPr>
          <w:p w:rsidR="00BD2CDF" w:rsidRPr="00BD2CDF" w:rsidRDefault="00BD2CDF" w:rsidP="0079340C">
            <w:pPr>
              <w:rPr>
                <w:color w:val="000000" w:themeColor="text1"/>
              </w:rPr>
            </w:pPr>
            <w:r w:rsidRPr="00BD2CDF">
              <w:rPr>
                <w:rStyle w:val="fontstyle31"/>
                <w:color w:val="000000" w:themeColor="text1"/>
                <w:sz w:val="24"/>
                <w:szCs w:val="24"/>
              </w:rPr>
              <w:lastRenderedPageBreak/>
              <w:t xml:space="preserve">Чел. </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w:t>
            </w: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w:t>
            </w: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3</w:t>
            </w:r>
          </w:p>
        </w:tc>
        <w:tc>
          <w:tcPr>
            <w:tcW w:w="5804" w:type="dxa"/>
            <w:vAlign w:val="center"/>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 xml:space="preserve">Доля неисправных </w:t>
            </w:r>
            <w:proofErr w:type="spellStart"/>
            <w:r w:rsidRPr="00BD2CDF">
              <w:rPr>
                <w:rStyle w:val="fontstyle31"/>
                <w:color w:val="000000" w:themeColor="text1"/>
                <w:sz w:val="24"/>
                <w:szCs w:val="24"/>
              </w:rPr>
              <w:t>водоисточников</w:t>
            </w:r>
            <w:proofErr w:type="spellEnd"/>
            <w:r w:rsidRPr="00BD2CDF">
              <w:rPr>
                <w:rStyle w:val="fontstyle31"/>
                <w:color w:val="000000" w:themeColor="text1"/>
                <w:sz w:val="24"/>
                <w:szCs w:val="24"/>
              </w:rPr>
              <w:t xml:space="preserve"> к общему количеству</w:t>
            </w:r>
          </w:p>
        </w:tc>
        <w:tc>
          <w:tcPr>
            <w:tcW w:w="1418" w:type="dxa"/>
            <w:vAlign w:val="center"/>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0</w:t>
            </w:r>
          </w:p>
        </w:tc>
      </w:tr>
      <w:tr w:rsidR="00BD2CDF" w:rsidRPr="00BD2CDF" w:rsidTr="0079340C">
        <w:tc>
          <w:tcPr>
            <w:tcW w:w="54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4</w:t>
            </w:r>
          </w:p>
        </w:tc>
        <w:tc>
          <w:tcPr>
            <w:tcW w:w="5804" w:type="dxa"/>
            <w:vAlign w:val="center"/>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Уровень готовности сил и средств для предупреждения и ликвидации ЧС</w:t>
            </w:r>
          </w:p>
        </w:tc>
        <w:tc>
          <w:tcPr>
            <w:tcW w:w="1418" w:type="dxa"/>
            <w:vAlign w:val="center"/>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100</w:t>
            </w:r>
          </w:p>
        </w:tc>
        <w:tc>
          <w:tcPr>
            <w:tcW w:w="1560"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100</w:t>
            </w:r>
          </w:p>
        </w:tc>
        <w:tc>
          <w:tcPr>
            <w:tcW w:w="1417"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100</w:t>
            </w:r>
          </w:p>
        </w:tc>
        <w:tc>
          <w:tcPr>
            <w:tcW w:w="1418"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100</w:t>
            </w:r>
          </w:p>
        </w:tc>
        <w:tc>
          <w:tcPr>
            <w:tcW w:w="1211" w:type="dxa"/>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100</w:t>
            </w:r>
          </w:p>
        </w:tc>
      </w:tr>
      <w:tr w:rsidR="00BD2CDF" w:rsidRPr="00BD2CDF" w:rsidTr="0079340C">
        <w:tc>
          <w:tcPr>
            <w:tcW w:w="541" w:type="dxa"/>
            <w:vAlign w:val="center"/>
          </w:tcPr>
          <w:p w:rsidR="00BD2CDF" w:rsidRPr="00BD2CDF" w:rsidRDefault="00BD2CDF" w:rsidP="0079340C">
            <w:pPr>
              <w:jc w:val="center"/>
              <w:rPr>
                <w:rFonts w:ascii="Times New Roman" w:hAnsi="Times New Roman" w:cs="Times New Roman"/>
                <w:color w:val="000000" w:themeColor="text1"/>
                <w:sz w:val="24"/>
                <w:szCs w:val="24"/>
              </w:rPr>
            </w:pPr>
          </w:p>
        </w:tc>
        <w:tc>
          <w:tcPr>
            <w:tcW w:w="14245" w:type="dxa"/>
            <w:gridSpan w:val="7"/>
            <w:vAlign w:val="center"/>
          </w:tcPr>
          <w:p w:rsidR="00BD2CDF" w:rsidRPr="00BD2CDF" w:rsidRDefault="00BD2CDF" w:rsidP="0079340C">
            <w:pPr>
              <w:rPr>
                <w:rStyle w:val="fontstyle31"/>
                <w:color w:val="000000" w:themeColor="text1"/>
                <w:sz w:val="24"/>
                <w:szCs w:val="24"/>
              </w:rPr>
            </w:pPr>
            <w:r w:rsidRPr="00BD2CDF">
              <w:rPr>
                <w:rStyle w:val="fontstyle51"/>
                <w:color w:val="000000" w:themeColor="text1"/>
                <w:sz w:val="24"/>
                <w:szCs w:val="24"/>
              </w:rPr>
              <w:t xml:space="preserve">              непосредственные результаты</w:t>
            </w:r>
          </w:p>
        </w:tc>
      </w:tr>
      <w:tr w:rsidR="00BD2CDF" w:rsidRPr="00BD2CDF" w:rsidTr="0079340C">
        <w:tc>
          <w:tcPr>
            <w:tcW w:w="541"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1. </w:t>
            </w:r>
          </w:p>
        </w:tc>
        <w:tc>
          <w:tcPr>
            <w:tcW w:w="5804"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Экономический ущерб от ЧС, пожаров и происшествий на воде </w:t>
            </w:r>
          </w:p>
        </w:tc>
        <w:tc>
          <w:tcPr>
            <w:tcW w:w="1418" w:type="dxa"/>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Руб. </w:t>
            </w:r>
          </w:p>
        </w:tc>
        <w:tc>
          <w:tcPr>
            <w:tcW w:w="1417" w:type="dxa"/>
            <w:vAlign w:val="center"/>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c>
          <w:tcPr>
            <w:tcW w:w="1560" w:type="dxa"/>
            <w:vAlign w:val="center"/>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c>
          <w:tcPr>
            <w:tcW w:w="1417" w:type="dxa"/>
            <w:vAlign w:val="center"/>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c>
          <w:tcPr>
            <w:tcW w:w="1418" w:type="dxa"/>
            <w:vAlign w:val="center"/>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c>
          <w:tcPr>
            <w:tcW w:w="1211" w:type="dxa"/>
            <w:vAlign w:val="center"/>
          </w:tcPr>
          <w:p w:rsidR="00BD2CDF" w:rsidRPr="00BD2CDF" w:rsidRDefault="00BD2CDF" w:rsidP="0079340C">
            <w:pPr>
              <w:rPr>
                <w:color w:val="000000" w:themeColor="text1"/>
              </w:rPr>
            </w:pPr>
            <w:r w:rsidRPr="00BD2CDF">
              <w:rPr>
                <w:rStyle w:val="fontstyle31"/>
                <w:color w:val="000000" w:themeColor="text1"/>
                <w:sz w:val="24"/>
                <w:szCs w:val="24"/>
              </w:rPr>
              <w:t>Не более</w:t>
            </w:r>
            <w:r w:rsidRPr="00BD2CDF">
              <w:rPr>
                <w:color w:val="000000" w:themeColor="text1"/>
              </w:rPr>
              <w:br/>
            </w:r>
            <w:r w:rsidRPr="00BD2CDF">
              <w:rPr>
                <w:rStyle w:val="fontstyle31"/>
                <w:color w:val="000000" w:themeColor="text1"/>
                <w:sz w:val="24"/>
                <w:szCs w:val="24"/>
              </w:rPr>
              <w:t>3 млн.</w:t>
            </w:r>
          </w:p>
        </w:tc>
      </w:tr>
    </w:tbl>
    <w:p w:rsidR="00BD2CDF" w:rsidRPr="00BD2CDF" w:rsidRDefault="00BD2CDF" w:rsidP="00BD2CDF">
      <w:pPr>
        <w:jc w:val="center"/>
        <w:rPr>
          <w:rStyle w:val="fontstyle51"/>
          <w:color w:val="000000" w:themeColor="text1"/>
        </w:rPr>
      </w:pPr>
      <w:r w:rsidRPr="00BD2CDF">
        <w:rPr>
          <w:rStyle w:val="fontstyle51"/>
          <w:color w:val="000000" w:themeColor="text1"/>
        </w:rPr>
        <w:t>2.6. Меры правового регулирования Программы</w:t>
      </w:r>
      <w:r w:rsidRPr="00BD2CDF">
        <w:rPr>
          <w:b/>
          <w:bCs/>
          <w:color w:val="000000" w:themeColor="text1"/>
          <w:sz w:val="28"/>
          <w:szCs w:val="28"/>
        </w:rPr>
        <w:br/>
      </w:r>
      <w:r w:rsidRPr="00BD2CDF">
        <w:rPr>
          <w:rStyle w:val="fontstyle31"/>
          <w:color w:val="000000" w:themeColor="text1"/>
        </w:rPr>
        <w:t>Не требуются.</w:t>
      </w:r>
      <w:r w:rsidRPr="00BD2CDF">
        <w:rPr>
          <w:rStyle w:val="fontstyle51"/>
          <w:color w:val="000000" w:themeColor="text1"/>
        </w:rPr>
        <w:t>2.7. Участие в реализации Программы муниципальных унитарных предприятий, автономных некоммерческих</w:t>
      </w:r>
      <w:r w:rsidRPr="00BD2CDF">
        <w:rPr>
          <w:b/>
          <w:bCs/>
          <w:color w:val="000000" w:themeColor="text1"/>
          <w:sz w:val="28"/>
          <w:szCs w:val="28"/>
        </w:rPr>
        <w:br/>
      </w:r>
      <w:r w:rsidRPr="00BD2CDF">
        <w:rPr>
          <w:rStyle w:val="fontstyle51"/>
          <w:color w:val="000000" w:themeColor="text1"/>
        </w:rPr>
        <w:t>организаций, общественных, научных и иных организаций.</w:t>
      </w:r>
      <w:r w:rsidRPr="00BD2CDF">
        <w:rPr>
          <w:b/>
          <w:bCs/>
          <w:color w:val="000000" w:themeColor="text1"/>
          <w:sz w:val="28"/>
          <w:szCs w:val="28"/>
        </w:rPr>
        <w:br/>
      </w:r>
      <w:r w:rsidRPr="00BD2CDF">
        <w:rPr>
          <w:rStyle w:val="fontstyle31"/>
          <w:color w:val="000000" w:themeColor="text1"/>
        </w:rPr>
        <w:t>Не участвуют.</w:t>
      </w:r>
      <w:r w:rsidRPr="00BD2CDF">
        <w:rPr>
          <w:color w:val="000000" w:themeColor="text1"/>
          <w:sz w:val="28"/>
          <w:szCs w:val="28"/>
        </w:rPr>
        <w:br/>
      </w:r>
    </w:p>
    <w:p w:rsidR="00BD2CDF" w:rsidRPr="00BD2CDF" w:rsidRDefault="00BD2CDF" w:rsidP="00BD2CDF">
      <w:pPr>
        <w:jc w:val="center"/>
        <w:rPr>
          <w:rStyle w:val="fontstyle51"/>
          <w:color w:val="000000" w:themeColor="text1"/>
        </w:rPr>
      </w:pPr>
      <w:r w:rsidRPr="00BD2CDF">
        <w:rPr>
          <w:rStyle w:val="fontstyle51"/>
          <w:color w:val="000000" w:themeColor="text1"/>
        </w:rPr>
        <w:t>2.8. Обоснование объема финансовых ресурсов Программы</w:t>
      </w:r>
    </w:p>
    <w:p w:rsidR="00BD2CDF" w:rsidRPr="00BD2CDF" w:rsidRDefault="00BD2CDF" w:rsidP="00BD2CDF">
      <w:pPr>
        <w:jc w:val="center"/>
        <w:rPr>
          <w:color w:val="000000" w:themeColor="text1"/>
        </w:rPr>
      </w:pPr>
      <w:r w:rsidRPr="00BD2CDF">
        <w:rPr>
          <w:rStyle w:val="fontstyle31"/>
          <w:color w:val="000000" w:themeColor="text1"/>
        </w:rPr>
        <w:t>Информация по ресурсному обеспечению Программы отражается в таблицах 3 и 4.</w:t>
      </w:r>
      <w:r w:rsidRPr="00BD2CDF">
        <w:rPr>
          <w:color w:val="000000" w:themeColor="text1"/>
        </w:rPr>
        <w:br/>
      </w:r>
      <w:r w:rsidRPr="00BD2CDF">
        <w:rPr>
          <w:rStyle w:val="fontstyle31"/>
          <w:color w:val="000000" w:themeColor="text1"/>
        </w:rPr>
        <w:t>Таблица 3. Ресурсное обеспечение реализации</w:t>
      </w:r>
      <w:r w:rsidRPr="00BD2CDF">
        <w:rPr>
          <w:color w:val="000000" w:themeColor="text1"/>
          <w:sz w:val="28"/>
          <w:szCs w:val="28"/>
        </w:rPr>
        <w:br/>
      </w:r>
      <w:r w:rsidRPr="00BD2CDF">
        <w:rPr>
          <w:rStyle w:val="fontstyle31"/>
          <w:color w:val="000000" w:themeColor="text1"/>
        </w:rPr>
        <w:t>Программы за счет средств местного бюджета Михайловского района Алтайского края</w:t>
      </w:r>
    </w:p>
    <w:tbl>
      <w:tblPr>
        <w:tblStyle w:val="a7"/>
        <w:tblW w:w="0" w:type="auto"/>
        <w:tblLook w:val="04A0"/>
      </w:tblPr>
      <w:tblGrid>
        <w:gridCol w:w="1844"/>
        <w:gridCol w:w="2455"/>
        <w:gridCol w:w="3537"/>
        <w:gridCol w:w="1466"/>
        <w:gridCol w:w="1466"/>
        <w:gridCol w:w="1402"/>
        <w:gridCol w:w="1403"/>
        <w:gridCol w:w="1213"/>
      </w:tblGrid>
      <w:tr w:rsidR="00BD2CDF" w:rsidRPr="00BD2CDF" w:rsidTr="0079340C">
        <w:tc>
          <w:tcPr>
            <w:tcW w:w="1844" w:type="dxa"/>
            <w:vMerge w:val="restart"/>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Статус </w:t>
            </w:r>
          </w:p>
        </w:tc>
        <w:tc>
          <w:tcPr>
            <w:tcW w:w="2455" w:type="dxa"/>
            <w:vMerge w:val="restart"/>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Наименование </w:t>
            </w:r>
          </w:p>
        </w:tc>
        <w:tc>
          <w:tcPr>
            <w:tcW w:w="3537" w:type="dxa"/>
            <w:vMerge w:val="restart"/>
            <w:vAlign w:val="center"/>
          </w:tcPr>
          <w:p w:rsidR="00BD2CDF" w:rsidRPr="00BD2CDF" w:rsidRDefault="00BD2CDF" w:rsidP="0079340C">
            <w:pPr>
              <w:rPr>
                <w:color w:val="000000" w:themeColor="text1"/>
              </w:rPr>
            </w:pPr>
            <w:r w:rsidRPr="00BD2CDF">
              <w:rPr>
                <w:rStyle w:val="fontstyle31"/>
                <w:color w:val="000000" w:themeColor="text1"/>
                <w:sz w:val="24"/>
                <w:szCs w:val="24"/>
              </w:rPr>
              <w:t xml:space="preserve">Муниципальный заказчик-координатор, соисполнитель </w:t>
            </w:r>
          </w:p>
        </w:tc>
        <w:tc>
          <w:tcPr>
            <w:tcW w:w="6950" w:type="dxa"/>
            <w:gridSpan w:val="5"/>
          </w:tcPr>
          <w:p w:rsidR="00BD2CDF" w:rsidRPr="00BD2CDF" w:rsidRDefault="00BD2CDF" w:rsidP="0079340C">
            <w:pPr>
              <w:jc w:val="center"/>
              <w:rPr>
                <w:color w:val="000000" w:themeColor="text1"/>
              </w:rPr>
            </w:pPr>
            <w:r w:rsidRPr="00BD2CDF">
              <w:rPr>
                <w:rStyle w:val="fontstyle31"/>
                <w:color w:val="000000" w:themeColor="text1"/>
                <w:sz w:val="24"/>
                <w:szCs w:val="24"/>
              </w:rPr>
              <w:t>Расходы по годам (тыс.руб.)</w:t>
            </w:r>
          </w:p>
        </w:tc>
      </w:tr>
      <w:tr w:rsidR="00BD2CDF" w:rsidRPr="00BD2CDF" w:rsidTr="0079340C">
        <w:tc>
          <w:tcPr>
            <w:tcW w:w="1844" w:type="dxa"/>
            <w:vMerge/>
          </w:tcPr>
          <w:p w:rsidR="00BD2CDF" w:rsidRPr="00BD2CDF" w:rsidRDefault="00BD2CDF" w:rsidP="0079340C">
            <w:pPr>
              <w:rPr>
                <w:color w:val="000000" w:themeColor="text1"/>
              </w:rPr>
            </w:pPr>
          </w:p>
        </w:tc>
        <w:tc>
          <w:tcPr>
            <w:tcW w:w="2455" w:type="dxa"/>
            <w:vMerge/>
          </w:tcPr>
          <w:p w:rsidR="00BD2CDF" w:rsidRPr="00BD2CDF" w:rsidRDefault="00BD2CDF" w:rsidP="0079340C">
            <w:pPr>
              <w:rPr>
                <w:color w:val="000000" w:themeColor="text1"/>
              </w:rPr>
            </w:pPr>
          </w:p>
        </w:tc>
        <w:tc>
          <w:tcPr>
            <w:tcW w:w="3537" w:type="dxa"/>
            <w:vMerge/>
          </w:tcPr>
          <w:p w:rsidR="00BD2CDF" w:rsidRPr="00BD2CDF" w:rsidRDefault="00BD2CDF" w:rsidP="0079340C">
            <w:pPr>
              <w:rPr>
                <w:color w:val="000000" w:themeColor="text1"/>
              </w:rPr>
            </w:pPr>
          </w:p>
        </w:tc>
        <w:tc>
          <w:tcPr>
            <w:tcW w:w="1466" w:type="dxa"/>
          </w:tcPr>
          <w:p w:rsidR="00BD2CDF" w:rsidRPr="00BD2CDF" w:rsidRDefault="00BD2CDF" w:rsidP="0079340C">
            <w:pPr>
              <w:jc w:val="center"/>
              <w:rPr>
                <w:color w:val="000000" w:themeColor="text1"/>
              </w:rPr>
            </w:pPr>
            <w:r w:rsidRPr="00BD2CDF">
              <w:rPr>
                <w:color w:val="000000" w:themeColor="text1"/>
              </w:rPr>
              <w:t>2021</w:t>
            </w:r>
          </w:p>
        </w:tc>
        <w:tc>
          <w:tcPr>
            <w:tcW w:w="1466" w:type="dxa"/>
          </w:tcPr>
          <w:p w:rsidR="00BD2CDF" w:rsidRPr="00BD2CDF" w:rsidRDefault="00BD2CDF" w:rsidP="0079340C">
            <w:pPr>
              <w:jc w:val="center"/>
              <w:rPr>
                <w:color w:val="000000" w:themeColor="text1"/>
              </w:rPr>
            </w:pPr>
            <w:r w:rsidRPr="00BD2CDF">
              <w:rPr>
                <w:color w:val="000000" w:themeColor="text1"/>
              </w:rPr>
              <w:t>2022</w:t>
            </w:r>
          </w:p>
        </w:tc>
        <w:tc>
          <w:tcPr>
            <w:tcW w:w="1402" w:type="dxa"/>
            <w:vAlign w:val="center"/>
          </w:tcPr>
          <w:p w:rsidR="00BD2CDF" w:rsidRPr="00BD2CDF" w:rsidRDefault="00BD2CDF" w:rsidP="0079340C">
            <w:pPr>
              <w:jc w:val="center"/>
              <w:rPr>
                <w:color w:val="000000" w:themeColor="text1"/>
              </w:rPr>
            </w:pPr>
            <w:r w:rsidRPr="00BD2CDF">
              <w:rPr>
                <w:color w:val="000000" w:themeColor="text1"/>
              </w:rPr>
              <w:t>2023</w:t>
            </w:r>
          </w:p>
        </w:tc>
        <w:tc>
          <w:tcPr>
            <w:tcW w:w="1403" w:type="dxa"/>
            <w:vAlign w:val="center"/>
          </w:tcPr>
          <w:p w:rsidR="00BD2CDF" w:rsidRPr="00BD2CDF" w:rsidRDefault="00BD2CDF" w:rsidP="0079340C">
            <w:pPr>
              <w:jc w:val="center"/>
              <w:rPr>
                <w:color w:val="000000" w:themeColor="text1"/>
              </w:rPr>
            </w:pPr>
            <w:r w:rsidRPr="00BD2CDF">
              <w:rPr>
                <w:color w:val="000000" w:themeColor="text1"/>
              </w:rPr>
              <w:t>2024</w:t>
            </w:r>
          </w:p>
        </w:tc>
        <w:tc>
          <w:tcPr>
            <w:tcW w:w="1213" w:type="dxa"/>
            <w:vAlign w:val="center"/>
          </w:tcPr>
          <w:p w:rsidR="00BD2CDF" w:rsidRPr="00BD2CDF" w:rsidRDefault="00BD2CDF" w:rsidP="0079340C">
            <w:pPr>
              <w:jc w:val="center"/>
              <w:rPr>
                <w:color w:val="000000" w:themeColor="text1"/>
              </w:rPr>
            </w:pPr>
            <w:r w:rsidRPr="00BD2CDF">
              <w:rPr>
                <w:color w:val="000000" w:themeColor="text1"/>
              </w:rPr>
              <w:t>2025</w:t>
            </w:r>
          </w:p>
        </w:tc>
      </w:tr>
      <w:tr w:rsidR="00BD2CDF" w:rsidRPr="00BD2CDF" w:rsidTr="0079340C">
        <w:tc>
          <w:tcPr>
            <w:tcW w:w="1844" w:type="dxa"/>
          </w:tcPr>
          <w:p w:rsidR="00BD2CDF" w:rsidRPr="00BD2CDF" w:rsidRDefault="00BD2CDF" w:rsidP="0079340C">
            <w:pPr>
              <w:rPr>
                <w:color w:val="000000" w:themeColor="text1"/>
              </w:rPr>
            </w:pPr>
            <w:r w:rsidRPr="00BD2CDF">
              <w:rPr>
                <w:rStyle w:val="fontstyle31"/>
                <w:color w:val="000000" w:themeColor="text1"/>
                <w:sz w:val="24"/>
                <w:szCs w:val="24"/>
              </w:rPr>
              <w:t>Наименование</w:t>
            </w:r>
            <w:r w:rsidRPr="00BD2CDF">
              <w:rPr>
                <w:color w:val="000000" w:themeColor="text1"/>
              </w:rPr>
              <w:br/>
            </w:r>
            <w:r w:rsidRPr="00BD2CDF">
              <w:rPr>
                <w:rStyle w:val="fontstyle31"/>
                <w:color w:val="000000" w:themeColor="text1"/>
                <w:sz w:val="24"/>
                <w:szCs w:val="24"/>
              </w:rPr>
              <w:t>муниципальной</w:t>
            </w:r>
            <w:r w:rsidRPr="00BD2CDF">
              <w:rPr>
                <w:color w:val="000000" w:themeColor="text1"/>
              </w:rPr>
              <w:br/>
            </w:r>
            <w:r w:rsidRPr="00BD2CDF">
              <w:rPr>
                <w:rStyle w:val="fontstyle31"/>
                <w:color w:val="000000" w:themeColor="text1"/>
                <w:sz w:val="24"/>
                <w:szCs w:val="24"/>
              </w:rPr>
              <w:t>программы</w:t>
            </w:r>
          </w:p>
        </w:tc>
        <w:tc>
          <w:tcPr>
            <w:tcW w:w="2455" w:type="dxa"/>
          </w:tcPr>
          <w:p w:rsidR="00BD2CDF" w:rsidRPr="00BD2CDF" w:rsidRDefault="00BD2CDF" w:rsidP="0079340C">
            <w:pPr>
              <w:rPr>
                <w:color w:val="000000" w:themeColor="text1"/>
              </w:rPr>
            </w:pPr>
            <w:r w:rsidRPr="00BD2CDF">
              <w:rPr>
                <w:rStyle w:val="fontstyle31"/>
                <w:color w:val="000000" w:themeColor="text1"/>
                <w:sz w:val="24"/>
                <w:szCs w:val="24"/>
              </w:rPr>
              <w:t xml:space="preserve">«Защита населения и территорий от чрезвычайных ситуаций, обеспечения пожарной </w:t>
            </w:r>
            <w:r w:rsidRPr="00BD2CDF">
              <w:rPr>
                <w:rStyle w:val="fontstyle31"/>
                <w:color w:val="000000" w:themeColor="text1"/>
                <w:sz w:val="24"/>
                <w:szCs w:val="24"/>
              </w:rPr>
              <w:lastRenderedPageBreak/>
              <w:t>безопасности и</w:t>
            </w:r>
            <w:r w:rsidRPr="00BD2CDF">
              <w:rPr>
                <w:color w:val="000000" w:themeColor="text1"/>
              </w:rPr>
              <w:br/>
            </w:r>
            <w:r w:rsidRPr="00BD2CDF">
              <w:rPr>
                <w:rStyle w:val="fontstyle31"/>
                <w:color w:val="000000" w:themeColor="text1"/>
                <w:sz w:val="24"/>
                <w:szCs w:val="24"/>
              </w:rPr>
              <w:t xml:space="preserve">безопасности людей на водных объектах </w:t>
            </w:r>
            <w:r w:rsidRPr="00BD2CDF">
              <w:rPr>
                <w:rFonts w:ascii="Times New Roman" w:hAnsi="Times New Roman" w:cs="Times New Roman"/>
                <w:color w:val="000000" w:themeColor="text1"/>
                <w:sz w:val="24"/>
                <w:szCs w:val="24"/>
              </w:rPr>
              <w:t xml:space="preserve">Михайловского района Алтайского края </w:t>
            </w:r>
            <w:r w:rsidRPr="00BD2CDF">
              <w:rPr>
                <w:rStyle w:val="fontstyle31"/>
                <w:color w:val="000000" w:themeColor="text1"/>
                <w:sz w:val="24"/>
                <w:szCs w:val="24"/>
              </w:rPr>
              <w:t>на 2021-2025 годы»</w:t>
            </w:r>
          </w:p>
        </w:tc>
        <w:tc>
          <w:tcPr>
            <w:tcW w:w="3537" w:type="dxa"/>
          </w:tcPr>
          <w:p w:rsidR="00BD2CDF" w:rsidRPr="00BD2CDF" w:rsidRDefault="00BD2CDF" w:rsidP="0079340C">
            <w:pPr>
              <w:rPr>
                <w:color w:val="000000" w:themeColor="text1"/>
              </w:rPr>
            </w:pPr>
            <w:r w:rsidRPr="00BD2CDF">
              <w:rPr>
                <w:rStyle w:val="fontstyle31"/>
                <w:color w:val="000000" w:themeColor="text1"/>
                <w:sz w:val="24"/>
                <w:szCs w:val="24"/>
              </w:rPr>
              <w:lastRenderedPageBreak/>
              <w:t>Отдел ГО ЧС и ЕДДС;</w:t>
            </w:r>
            <w:r w:rsidRPr="00BD2CDF">
              <w:rPr>
                <w:color w:val="000000" w:themeColor="text1"/>
              </w:rPr>
              <w:br/>
            </w:r>
            <w:r w:rsidRPr="00BD2CDF">
              <w:rPr>
                <w:rStyle w:val="fontstyle31"/>
                <w:color w:val="000000" w:themeColor="text1"/>
                <w:sz w:val="24"/>
                <w:szCs w:val="24"/>
              </w:rPr>
              <w:t xml:space="preserve"> служба торговли и питания, служба </w:t>
            </w:r>
            <w:proofErr w:type="spellStart"/>
            <w:r w:rsidRPr="00BD2CDF">
              <w:rPr>
                <w:rStyle w:val="fontstyle31"/>
                <w:color w:val="000000" w:themeColor="text1"/>
                <w:sz w:val="24"/>
                <w:szCs w:val="24"/>
              </w:rPr>
              <w:t>коммунально</w:t>
            </w:r>
            <w:proofErr w:type="spellEnd"/>
            <w:r w:rsidRPr="00BD2CDF">
              <w:rPr>
                <w:rStyle w:val="fontstyle31"/>
                <w:color w:val="000000" w:themeColor="text1"/>
                <w:sz w:val="24"/>
                <w:szCs w:val="24"/>
              </w:rPr>
              <w:t xml:space="preserve"> технической, энергоснабжения и</w:t>
            </w:r>
            <w:r w:rsidRPr="00BD2CDF">
              <w:rPr>
                <w:color w:val="000000" w:themeColor="text1"/>
              </w:rPr>
              <w:br/>
            </w:r>
            <w:r w:rsidRPr="00BD2CDF">
              <w:rPr>
                <w:rStyle w:val="fontstyle31"/>
                <w:color w:val="000000" w:themeColor="text1"/>
                <w:sz w:val="24"/>
                <w:szCs w:val="24"/>
              </w:rPr>
              <w:t>медицинская служба</w:t>
            </w:r>
          </w:p>
        </w:tc>
        <w:tc>
          <w:tcPr>
            <w:tcW w:w="1466" w:type="dxa"/>
          </w:tcPr>
          <w:p w:rsidR="00BD2CDF" w:rsidRPr="00BD2CDF" w:rsidRDefault="00BD2CDF" w:rsidP="0079340C">
            <w:pPr>
              <w:rPr>
                <w:color w:val="000000" w:themeColor="text1"/>
              </w:rPr>
            </w:pPr>
          </w:p>
        </w:tc>
        <w:tc>
          <w:tcPr>
            <w:tcW w:w="1466" w:type="dxa"/>
          </w:tcPr>
          <w:p w:rsidR="00BD2CDF" w:rsidRPr="00BD2CDF" w:rsidRDefault="00BD2CDF" w:rsidP="0079340C">
            <w:pPr>
              <w:rPr>
                <w:color w:val="000000" w:themeColor="text1"/>
              </w:rPr>
            </w:pPr>
          </w:p>
        </w:tc>
        <w:tc>
          <w:tcPr>
            <w:tcW w:w="1402" w:type="dxa"/>
          </w:tcPr>
          <w:p w:rsidR="00BD2CDF" w:rsidRPr="00BD2CDF" w:rsidRDefault="00BD2CDF" w:rsidP="0079340C">
            <w:pPr>
              <w:rPr>
                <w:color w:val="000000" w:themeColor="text1"/>
              </w:rPr>
            </w:pPr>
          </w:p>
        </w:tc>
        <w:tc>
          <w:tcPr>
            <w:tcW w:w="1403" w:type="dxa"/>
          </w:tcPr>
          <w:p w:rsidR="00BD2CDF" w:rsidRPr="00BD2CDF" w:rsidRDefault="00BD2CDF" w:rsidP="0079340C">
            <w:pPr>
              <w:rPr>
                <w:color w:val="000000" w:themeColor="text1"/>
              </w:rPr>
            </w:pPr>
          </w:p>
        </w:tc>
        <w:tc>
          <w:tcPr>
            <w:tcW w:w="1213" w:type="dxa"/>
          </w:tcPr>
          <w:p w:rsidR="00BD2CDF" w:rsidRPr="00BD2CDF" w:rsidRDefault="00BD2CDF" w:rsidP="0079340C">
            <w:pPr>
              <w:rPr>
                <w:color w:val="000000" w:themeColor="text1"/>
              </w:rPr>
            </w:pPr>
          </w:p>
        </w:tc>
      </w:tr>
      <w:tr w:rsidR="00BD2CDF" w:rsidRPr="00BD2CDF" w:rsidTr="0079340C">
        <w:tc>
          <w:tcPr>
            <w:tcW w:w="7836" w:type="dxa"/>
            <w:gridSpan w:val="3"/>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всего</w:t>
            </w:r>
          </w:p>
        </w:tc>
        <w:tc>
          <w:tcPr>
            <w:tcW w:w="1466"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1829,26</w:t>
            </w:r>
          </w:p>
        </w:tc>
        <w:tc>
          <w:tcPr>
            <w:tcW w:w="1466"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2284,70</w:t>
            </w:r>
          </w:p>
        </w:tc>
        <w:tc>
          <w:tcPr>
            <w:tcW w:w="1402"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2420,5 </w:t>
            </w:r>
          </w:p>
        </w:tc>
        <w:tc>
          <w:tcPr>
            <w:tcW w:w="1403"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2431,0 </w:t>
            </w:r>
          </w:p>
        </w:tc>
        <w:tc>
          <w:tcPr>
            <w:tcW w:w="1213" w:type="dxa"/>
            <w:vAlign w:val="center"/>
          </w:tcPr>
          <w:p w:rsidR="00BD2CDF" w:rsidRPr="00BD2CDF" w:rsidRDefault="00BD2CDF" w:rsidP="0079340C">
            <w:pPr>
              <w:rPr>
                <w:color w:val="000000" w:themeColor="text1"/>
              </w:rPr>
            </w:pPr>
            <w:r w:rsidRPr="00BD2CDF">
              <w:rPr>
                <w:rStyle w:val="fontstyle51"/>
                <w:color w:val="000000" w:themeColor="text1"/>
                <w:sz w:val="24"/>
                <w:szCs w:val="24"/>
              </w:rPr>
              <w:t xml:space="preserve">2431,0 </w:t>
            </w:r>
          </w:p>
        </w:tc>
      </w:tr>
    </w:tbl>
    <w:p w:rsidR="00BD2CDF" w:rsidRPr="00BD2CDF" w:rsidRDefault="00BD2CDF" w:rsidP="00BD2CDF">
      <w:pPr>
        <w:rPr>
          <w:color w:val="000000" w:themeColor="text1"/>
        </w:rPr>
      </w:pPr>
    </w:p>
    <w:p w:rsidR="00BD2CDF" w:rsidRPr="00BD2CDF" w:rsidRDefault="00BD2CDF" w:rsidP="00BD2CDF">
      <w:pPr>
        <w:jc w:val="center"/>
        <w:rPr>
          <w:color w:val="000000" w:themeColor="text1"/>
        </w:rPr>
      </w:pPr>
      <w:r w:rsidRPr="00BD2CDF">
        <w:rPr>
          <w:rStyle w:val="fontstyle31"/>
          <w:color w:val="000000" w:themeColor="text1"/>
        </w:rPr>
        <w:t>Таблица 4. Прогнозная оценка расходов на реализацию Программы за счет всех источников</w:t>
      </w:r>
    </w:p>
    <w:tbl>
      <w:tblPr>
        <w:tblStyle w:val="a7"/>
        <w:tblW w:w="14928" w:type="dxa"/>
        <w:tblLayout w:type="fixed"/>
        <w:tblLook w:val="04A0"/>
      </w:tblPr>
      <w:tblGrid>
        <w:gridCol w:w="1526"/>
        <w:gridCol w:w="3402"/>
        <w:gridCol w:w="3685"/>
        <w:gridCol w:w="1134"/>
        <w:gridCol w:w="1113"/>
        <w:gridCol w:w="1517"/>
        <w:gridCol w:w="1417"/>
        <w:gridCol w:w="1134"/>
      </w:tblGrid>
      <w:tr w:rsidR="00BD2CDF" w:rsidRPr="00BD2CDF" w:rsidTr="0079340C">
        <w:tc>
          <w:tcPr>
            <w:tcW w:w="1526" w:type="dxa"/>
            <w:vMerge w:val="restart"/>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Статус</w:t>
            </w:r>
          </w:p>
        </w:tc>
        <w:tc>
          <w:tcPr>
            <w:tcW w:w="3402" w:type="dxa"/>
            <w:vMerge w:val="restart"/>
            <w:vAlign w:val="center"/>
          </w:tcPr>
          <w:p w:rsidR="00BD2CDF" w:rsidRPr="00BD2CDF" w:rsidRDefault="00BD2CDF" w:rsidP="0079340C">
            <w:pPr>
              <w:jc w:val="center"/>
              <w:rPr>
                <w:color w:val="000000" w:themeColor="text1"/>
              </w:rPr>
            </w:pPr>
            <w:r w:rsidRPr="00BD2CDF">
              <w:rPr>
                <w:rStyle w:val="fontstyle31"/>
                <w:color w:val="000000" w:themeColor="text1"/>
                <w:sz w:val="24"/>
                <w:szCs w:val="24"/>
              </w:rPr>
              <w:t>Наименование</w:t>
            </w:r>
          </w:p>
        </w:tc>
        <w:tc>
          <w:tcPr>
            <w:tcW w:w="3685" w:type="dxa"/>
            <w:vMerge w:val="restart"/>
            <w:vAlign w:val="center"/>
          </w:tcPr>
          <w:p w:rsidR="00BD2CDF" w:rsidRPr="00BD2CDF" w:rsidRDefault="00BD2CDF" w:rsidP="0079340C">
            <w:pPr>
              <w:jc w:val="center"/>
              <w:rPr>
                <w:rFonts w:ascii="Times New Roman" w:hAnsi="Times New Roman" w:cs="Times New Roman"/>
                <w:color w:val="000000" w:themeColor="text1"/>
                <w:sz w:val="24"/>
                <w:szCs w:val="24"/>
              </w:rPr>
            </w:pPr>
            <w:r w:rsidRPr="00BD2CDF">
              <w:rPr>
                <w:rStyle w:val="fontstyle31"/>
                <w:color w:val="000000" w:themeColor="text1"/>
                <w:sz w:val="24"/>
                <w:szCs w:val="24"/>
              </w:rPr>
              <w:t>Источники</w:t>
            </w:r>
            <w:r w:rsidRPr="00BD2CDF">
              <w:rPr>
                <w:rFonts w:ascii="Times New Roman" w:hAnsi="Times New Roman" w:cs="Times New Roman"/>
                <w:color w:val="000000" w:themeColor="text1"/>
                <w:sz w:val="24"/>
                <w:szCs w:val="24"/>
              </w:rPr>
              <w:br/>
            </w:r>
            <w:r w:rsidRPr="00BD2CDF">
              <w:rPr>
                <w:rStyle w:val="fontstyle31"/>
                <w:color w:val="000000" w:themeColor="text1"/>
                <w:sz w:val="24"/>
                <w:szCs w:val="24"/>
              </w:rPr>
              <w:t>финансирования</w:t>
            </w:r>
          </w:p>
        </w:tc>
        <w:tc>
          <w:tcPr>
            <w:tcW w:w="6315" w:type="dxa"/>
            <w:gridSpan w:val="5"/>
          </w:tcPr>
          <w:p w:rsidR="00BD2CDF" w:rsidRPr="00BD2CDF" w:rsidRDefault="00BD2CDF" w:rsidP="0079340C">
            <w:pPr>
              <w:jc w:val="center"/>
              <w:rPr>
                <w:color w:val="000000" w:themeColor="text1"/>
              </w:rPr>
            </w:pPr>
            <w:r w:rsidRPr="00BD2CDF">
              <w:rPr>
                <w:rStyle w:val="fontstyle31"/>
                <w:color w:val="000000" w:themeColor="text1"/>
                <w:sz w:val="24"/>
                <w:szCs w:val="24"/>
              </w:rPr>
              <w:t>Оценка расходов по годам (тыс. руб.)</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vMerge/>
          </w:tcPr>
          <w:p w:rsidR="00BD2CDF" w:rsidRPr="00BD2CDF" w:rsidRDefault="00BD2CDF" w:rsidP="0079340C">
            <w:pPr>
              <w:jc w:val="center"/>
              <w:rPr>
                <w:rFonts w:ascii="Times New Roman" w:hAnsi="Times New Roman" w:cs="Times New Roman"/>
                <w:color w:val="000000" w:themeColor="text1"/>
                <w:sz w:val="24"/>
                <w:szCs w:val="24"/>
              </w:rPr>
            </w:pP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2021</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2022</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2023</w:t>
            </w:r>
          </w:p>
        </w:tc>
        <w:tc>
          <w:tcPr>
            <w:tcW w:w="1417" w:type="dxa"/>
          </w:tcPr>
          <w:p w:rsidR="00BD2CDF" w:rsidRPr="00BD2CDF" w:rsidRDefault="00BD2CDF" w:rsidP="0079340C">
            <w:pPr>
              <w:ind w:right="518"/>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2024</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2025</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Муниципальная программа</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«Защита населения и территорий от чрезвычайных ситуаций, обеспечения пожарной безопасности и</w:t>
            </w:r>
            <w:r w:rsidRPr="00BD2CDF">
              <w:rPr>
                <w:color w:val="000000" w:themeColor="text1"/>
              </w:rPr>
              <w:br/>
            </w:r>
            <w:r w:rsidRPr="00BD2CDF">
              <w:rPr>
                <w:rStyle w:val="fontstyle31"/>
                <w:color w:val="000000" w:themeColor="text1"/>
                <w:sz w:val="24"/>
                <w:szCs w:val="24"/>
              </w:rPr>
              <w:t xml:space="preserve">безопасности людей на водных объектах </w:t>
            </w:r>
            <w:r w:rsidRPr="00BD2CDF">
              <w:rPr>
                <w:rFonts w:ascii="Times New Roman" w:hAnsi="Times New Roman" w:cs="Times New Roman"/>
                <w:color w:val="000000" w:themeColor="text1"/>
                <w:sz w:val="24"/>
                <w:szCs w:val="24"/>
              </w:rPr>
              <w:t xml:space="preserve">Михайловского района Алтайского края </w:t>
            </w:r>
            <w:r w:rsidRPr="00BD2CDF">
              <w:rPr>
                <w:rStyle w:val="fontstyle31"/>
                <w:color w:val="000000" w:themeColor="text1"/>
                <w:sz w:val="24"/>
                <w:szCs w:val="24"/>
              </w:rPr>
              <w:t>на 2021-2025 годы»</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1829,26</w:t>
            </w:r>
          </w:p>
        </w:tc>
        <w:tc>
          <w:tcPr>
            <w:tcW w:w="1113"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2284,70</w:t>
            </w:r>
          </w:p>
        </w:tc>
        <w:tc>
          <w:tcPr>
            <w:tcW w:w="1517"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2420,5</w:t>
            </w:r>
          </w:p>
        </w:tc>
        <w:tc>
          <w:tcPr>
            <w:tcW w:w="1417"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c>
          <w:tcPr>
            <w:tcW w:w="1134"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1829,26</w:t>
            </w:r>
          </w:p>
        </w:tc>
        <w:tc>
          <w:tcPr>
            <w:tcW w:w="1113" w:type="dxa"/>
            <w:vAlign w:val="center"/>
          </w:tcPr>
          <w:p w:rsidR="00BD2CDF" w:rsidRPr="00BD2CDF" w:rsidRDefault="00BD2CDF" w:rsidP="0079340C">
            <w:pPr>
              <w:jc w:val="center"/>
              <w:rPr>
                <w:rStyle w:val="fontstyle51"/>
                <w:color w:val="000000" w:themeColor="text1"/>
                <w:sz w:val="24"/>
                <w:szCs w:val="24"/>
              </w:rPr>
            </w:pPr>
            <w:r w:rsidRPr="00BD2CDF">
              <w:rPr>
                <w:rStyle w:val="fontstyle51"/>
                <w:color w:val="000000" w:themeColor="text1"/>
                <w:sz w:val="24"/>
                <w:szCs w:val="24"/>
              </w:rPr>
              <w:t>2284,70</w:t>
            </w:r>
          </w:p>
        </w:tc>
        <w:tc>
          <w:tcPr>
            <w:tcW w:w="1517"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2420,5</w:t>
            </w:r>
          </w:p>
        </w:tc>
        <w:tc>
          <w:tcPr>
            <w:tcW w:w="1417"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c>
          <w:tcPr>
            <w:tcW w:w="1134" w:type="dxa"/>
            <w:vAlign w:val="center"/>
          </w:tcPr>
          <w:p w:rsidR="00BD2CDF" w:rsidRPr="00BD2CDF" w:rsidRDefault="00BD2CDF" w:rsidP="0079340C">
            <w:pPr>
              <w:jc w:val="center"/>
              <w:rPr>
                <w:color w:val="000000" w:themeColor="text1"/>
              </w:rPr>
            </w:pPr>
            <w:r w:rsidRPr="00BD2CDF">
              <w:rPr>
                <w:rStyle w:val="fontstyle51"/>
                <w:color w:val="000000" w:themeColor="text1"/>
                <w:sz w:val="24"/>
                <w:szCs w:val="24"/>
              </w:rPr>
              <w:t>2431,0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Формирование финансового резерва Администрации Михайловского района Алтайского края для предупреждения и ликвидации ЧС и последствий стихийных бедствий.</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highlight w:val="yellow"/>
              </w:rPr>
            </w:pP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highlight w:val="yellow"/>
              </w:rPr>
            </w:pP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highlight w:val="yellow"/>
              </w:rPr>
            </w:pPr>
          </w:p>
        </w:tc>
        <w:tc>
          <w:tcPr>
            <w:tcW w:w="14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highlight w:val="yellow"/>
              </w:rPr>
            </w:pP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highlight w:val="yellow"/>
              </w:rPr>
            </w:pP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300</w:t>
            </w: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w:t>
            </w: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4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 xml:space="preserve">Изготовление противопожарных листовок, плакатов, наглядных пособий </w:t>
            </w:r>
            <w:r w:rsidRPr="00BD2CDF">
              <w:rPr>
                <w:rStyle w:val="fontstyle31"/>
                <w:color w:val="000000" w:themeColor="text1"/>
                <w:sz w:val="24"/>
                <w:szCs w:val="24"/>
              </w:rPr>
              <w:lastRenderedPageBreak/>
              <w:t>для проведения противопожарной пропаганды среди населения Михайловского района</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Обеспечение деятельности ЕДДС Михайловского района Алтайского края (материально</w:t>
            </w:r>
            <w:r w:rsidRPr="00BD2CDF">
              <w:rPr>
                <w:color w:val="000000" w:themeColor="text1"/>
              </w:rPr>
              <w:br/>
            </w:r>
            <w:r w:rsidRPr="00BD2CDF">
              <w:rPr>
                <w:rStyle w:val="fontstyle31"/>
                <w:color w:val="000000" w:themeColor="text1"/>
                <w:sz w:val="24"/>
                <w:szCs w:val="24"/>
              </w:rPr>
              <w:t>техническое оснащение;</w:t>
            </w:r>
            <w:r w:rsidRPr="00BD2CDF">
              <w:rPr>
                <w:color w:val="000000" w:themeColor="text1"/>
              </w:rPr>
              <w:br/>
            </w:r>
            <w:r w:rsidRPr="00BD2CDF">
              <w:rPr>
                <w:rStyle w:val="fontstyle31"/>
                <w:color w:val="000000" w:themeColor="text1"/>
                <w:sz w:val="24"/>
                <w:szCs w:val="24"/>
              </w:rPr>
              <w:t>заработная плата персонала;</w:t>
            </w:r>
            <w:r w:rsidRPr="00BD2CDF">
              <w:rPr>
                <w:color w:val="000000" w:themeColor="text1"/>
              </w:rPr>
              <w:br/>
            </w:r>
            <w:r w:rsidRPr="00BD2CDF">
              <w:rPr>
                <w:rStyle w:val="fontstyle31"/>
                <w:color w:val="000000" w:themeColor="text1"/>
                <w:sz w:val="24"/>
                <w:szCs w:val="24"/>
              </w:rPr>
              <w:t>оплата связи)</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1529,3</w:t>
            </w:r>
          </w:p>
        </w:tc>
        <w:tc>
          <w:tcPr>
            <w:tcW w:w="1113" w:type="dxa"/>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1784,7</w:t>
            </w:r>
          </w:p>
        </w:tc>
        <w:tc>
          <w:tcPr>
            <w:tcW w:w="1517" w:type="dxa"/>
            <w:vAlign w:val="center"/>
          </w:tcPr>
          <w:p w:rsidR="00BD2CDF" w:rsidRPr="00BD2CDF" w:rsidRDefault="00BD2CDF" w:rsidP="0079340C">
            <w:pPr>
              <w:rPr>
                <w:rFonts w:ascii="Times New Roman" w:hAnsi="Times New Roman" w:cs="Times New Roman"/>
                <w:color w:val="000000" w:themeColor="text1"/>
                <w:sz w:val="24"/>
                <w:szCs w:val="24"/>
                <w:highlight w:val="yellow"/>
              </w:rPr>
            </w:pPr>
            <w:r w:rsidRPr="00BD2CDF">
              <w:rPr>
                <w:rFonts w:ascii="Times New Roman" w:hAnsi="Times New Roman" w:cs="Times New Roman"/>
                <w:color w:val="000000" w:themeColor="text1"/>
                <w:sz w:val="24"/>
                <w:szCs w:val="24"/>
              </w:rPr>
              <w:t>1840,3</w:t>
            </w:r>
          </w:p>
        </w:tc>
        <w:tc>
          <w:tcPr>
            <w:tcW w:w="1417"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c>
          <w:tcPr>
            <w:tcW w:w="1134"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1529,3</w:t>
            </w:r>
          </w:p>
        </w:tc>
        <w:tc>
          <w:tcPr>
            <w:tcW w:w="1113" w:type="dxa"/>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1784,7</w:t>
            </w:r>
          </w:p>
        </w:tc>
        <w:tc>
          <w:tcPr>
            <w:tcW w:w="1517" w:type="dxa"/>
            <w:vAlign w:val="center"/>
          </w:tcPr>
          <w:p w:rsidR="00BD2CDF" w:rsidRPr="00BD2CDF" w:rsidRDefault="00BD2CDF" w:rsidP="0079340C">
            <w:pPr>
              <w:rPr>
                <w:rFonts w:ascii="Times New Roman" w:hAnsi="Times New Roman" w:cs="Times New Roman"/>
                <w:color w:val="000000" w:themeColor="text1"/>
                <w:sz w:val="24"/>
                <w:szCs w:val="24"/>
                <w:highlight w:val="yellow"/>
              </w:rPr>
            </w:pPr>
            <w:r w:rsidRPr="00BD2CDF">
              <w:rPr>
                <w:rFonts w:ascii="Times New Roman" w:hAnsi="Times New Roman" w:cs="Times New Roman"/>
                <w:color w:val="000000" w:themeColor="text1"/>
                <w:sz w:val="24"/>
                <w:szCs w:val="24"/>
              </w:rPr>
              <w:t>1840,3</w:t>
            </w:r>
          </w:p>
        </w:tc>
        <w:tc>
          <w:tcPr>
            <w:tcW w:w="1417"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c>
          <w:tcPr>
            <w:tcW w:w="1134" w:type="dxa"/>
            <w:vAlign w:val="center"/>
          </w:tcPr>
          <w:p w:rsidR="00BD2CDF" w:rsidRPr="00BD2CDF" w:rsidRDefault="00BD2CDF" w:rsidP="0079340C">
            <w:pP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1931,0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Мероприятия для приведения ЕДДС Михайловского района в соответствие требованиям ГОСТ Р 22.7.01-2021</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Обучение персонала отдела ГО ЧС и ЕДДС управления ЖКХ и ЧС и руководящего состава Администрации Михайловского района в УМЦ  ККУ ГО ЧС</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Построение, внедрение и развитие на территории Михайловского района аппаратно программного комплекса «Безопасный город» (разработка технического задания)</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p w:rsidR="00BD2CDF" w:rsidRPr="00BD2CDF" w:rsidRDefault="00BD2CDF" w:rsidP="0079340C">
            <w:pPr>
              <w:jc w:val="center"/>
              <w:rPr>
                <w:rFonts w:ascii="Times New Roman" w:hAnsi="Times New Roman" w:cs="Times New Roman"/>
                <w:color w:val="000000" w:themeColor="text1"/>
                <w:sz w:val="24"/>
                <w:szCs w:val="24"/>
              </w:rPr>
            </w:pP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Обслуживание МАСЦО на территории Михайловского</w:t>
            </w:r>
            <w:r w:rsidRPr="00BD2CDF">
              <w:rPr>
                <w:color w:val="000000" w:themeColor="text1"/>
              </w:rPr>
              <w:br/>
            </w:r>
            <w:r w:rsidRPr="00BD2CDF">
              <w:rPr>
                <w:rFonts w:ascii="Times New Roman" w:hAnsi="Times New Roman" w:cs="Times New Roman"/>
                <w:color w:val="000000" w:themeColor="text1"/>
                <w:sz w:val="24"/>
                <w:szCs w:val="24"/>
              </w:rPr>
              <w:t>района</w:t>
            </w:r>
            <w:r w:rsidRPr="00BD2CDF">
              <w:rPr>
                <w:rStyle w:val="fontstyle31"/>
                <w:color w:val="000000" w:themeColor="text1"/>
                <w:sz w:val="24"/>
                <w:szCs w:val="24"/>
              </w:rPr>
              <w:t>(ремонт оборудования</w:t>
            </w:r>
            <w:r w:rsidRPr="00BD2CDF">
              <w:rPr>
                <w:color w:val="000000" w:themeColor="text1"/>
              </w:rPr>
              <w:br/>
            </w:r>
            <w:r w:rsidRPr="00BD2CDF">
              <w:rPr>
                <w:rStyle w:val="fontstyle31"/>
                <w:color w:val="000000" w:themeColor="text1"/>
                <w:sz w:val="24"/>
                <w:szCs w:val="24"/>
              </w:rPr>
              <w:t>МАСЦО, обеспечение</w:t>
            </w:r>
            <w:r w:rsidRPr="00BD2CDF">
              <w:rPr>
                <w:color w:val="000000" w:themeColor="text1"/>
              </w:rPr>
              <w:br/>
            </w:r>
            <w:r w:rsidRPr="00BD2CDF">
              <w:rPr>
                <w:rStyle w:val="fontstyle31"/>
                <w:color w:val="000000" w:themeColor="text1"/>
                <w:sz w:val="24"/>
                <w:szCs w:val="24"/>
              </w:rPr>
              <w:lastRenderedPageBreak/>
              <w:t>работоспособности системы,</w:t>
            </w:r>
            <w:r w:rsidRPr="00BD2CDF">
              <w:rPr>
                <w:color w:val="000000" w:themeColor="text1"/>
              </w:rPr>
              <w:br/>
            </w:r>
            <w:r w:rsidRPr="00BD2CDF">
              <w:rPr>
                <w:rStyle w:val="fontstyle31"/>
                <w:color w:val="000000" w:themeColor="text1"/>
                <w:sz w:val="24"/>
                <w:szCs w:val="24"/>
              </w:rPr>
              <w:t>аренда помещения</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lastRenderedPageBreak/>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lastRenderedPageBreak/>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Создание резерва</w:t>
            </w:r>
            <w:r w:rsidRPr="00BD2CDF">
              <w:rPr>
                <w:color w:val="000000" w:themeColor="text1"/>
              </w:rPr>
              <w:br/>
            </w:r>
            <w:r w:rsidRPr="00BD2CDF">
              <w:rPr>
                <w:rStyle w:val="fontstyle31"/>
                <w:color w:val="000000" w:themeColor="text1"/>
                <w:sz w:val="24"/>
                <w:szCs w:val="24"/>
              </w:rPr>
              <w:t>материальных ресурсов для</w:t>
            </w:r>
            <w:r w:rsidRPr="00BD2CDF">
              <w:rPr>
                <w:color w:val="000000" w:themeColor="text1"/>
              </w:rPr>
              <w:br/>
            </w:r>
            <w:r w:rsidRPr="00BD2CDF">
              <w:rPr>
                <w:rStyle w:val="fontstyle31"/>
                <w:color w:val="000000" w:themeColor="text1"/>
                <w:sz w:val="24"/>
                <w:szCs w:val="24"/>
              </w:rPr>
              <w:t>ликвидации чрезвычайных</w:t>
            </w:r>
            <w:r w:rsidRPr="00BD2CDF">
              <w:rPr>
                <w:color w:val="000000" w:themeColor="text1"/>
              </w:rPr>
              <w:br/>
            </w:r>
            <w:r w:rsidRPr="00BD2CDF">
              <w:rPr>
                <w:rStyle w:val="fontstyle31"/>
                <w:color w:val="000000" w:themeColor="text1"/>
                <w:sz w:val="24"/>
                <w:szCs w:val="24"/>
              </w:rPr>
              <w:t>ситуаций на территории</w:t>
            </w:r>
            <w:r w:rsidRPr="00BD2CDF">
              <w:rPr>
                <w:color w:val="000000" w:themeColor="text1"/>
              </w:rPr>
              <w:br/>
            </w:r>
            <w:r w:rsidRPr="00BD2CDF">
              <w:rPr>
                <w:rStyle w:val="fontstyle71"/>
                <w:color w:val="000000" w:themeColor="text1"/>
              </w:rPr>
              <w:t>Михайловского района Алтайского края (в натуральном виде)</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300,0</w:t>
            </w: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4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300,0</w:t>
            </w: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4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c>
          <w:tcPr>
            <w:tcW w:w="1134"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500,0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rPr>
                <w:rStyle w:val="fontstyle31"/>
                <w:color w:val="000000" w:themeColor="text1"/>
                <w:sz w:val="24"/>
                <w:szCs w:val="24"/>
              </w:rPr>
            </w:pPr>
            <w:r w:rsidRPr="00BD2CDF">
              <w:rPr>
                <w:rStyle w:val="fontstyle31"/>
                <w:color w:val="000000" w:themeColor="text1"/>
                <w:sz w:val="24"/>
                <w:szCs w:val="24"/>
              </w:rPr>
              <w:t>Содержание и обустройство</w:t>
            </w:r>
            <w:r w:rsidRPr="00BD2CDF">
              <w:rPr>
                <w:color w:val="000000" w:themeColor="text1"/>
              </w:rPr>
              <w:br/>
            </w:r>
            <w:r w:rsidRPr="00BD2CDF">
              <w:rPr>
                <w:rStyle w:val="fontstyle31"/>
                <w:color w:val="000000" w:themeColor="text1"/>
                <w:sz w:val="24"/>
                <w:szCs w:val="24"/>
              </w:rPr>
              <w:t>минерализованных полос</w:t>
            </w:r>
            <w:r w:rsidRPr="00BD2CDF">
              <w:rPr>
                <w:color w:val="000000" w:themeColor="text1"/>
              </w:rPr>
              <w:br/>
            </w:r>
            <w:r w:rsidRPr="00BD2CDF">
              <w:rPr>
                <w:rStyle w:val="fontstyle31"/>
                <w:color w:val="000000" w:themeColor="text1"/>
                <w:sz w:val="24"/>
                <w:szCs w:val="24"/>
              </w:rPr>
              <w:t>(опашка) территорий</w:t>
            </w:r>
            <w:r w:rsidRPr="00BD2CDF">
              <w:rPr>
                <w:color w:val="000000" w:themeColor="text1"/>
              </w:rPr>
              <w:br/>
            </w:r>
            <w:r w:rsidRPr="00BD2CDF">
              <w:rPr>
                <w:rStyle w:val="fontstyle31"/>
                <w:color w:val="000000" w:themeColor="text1"/>
                <w:sz w:val="24"/>
                <w:szCs w:val="24"/>
              </w:rPr>
              <w:t>населенных пунктов</w:t>
            </w:r>
          </w:p>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417"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c>
          <w:tcPr>
            <w:tcW w:w="1134"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113" w:type="dxa"/>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517" w:type="dxa"/>
            <w:vAlign w:val="center"/>
          </w:tcPr>
          <w:p w:rsidR="00BD2CDF" w:rsidRPr="00BD2CDF" w:rsidRDefault="00BD2CDF" w:rsidP="0079340C">
            <w:pPr>
              <w:pStyle w:val="a4"/>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60,0</w:t>
            </w:r>
          </w:p>
        </w:tc>
        <w:tc>
          <w:tcPr>
            <w:tcW w:w="1417"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c>
          <w:tcPr>
            <w:tcW w:w="1134" w:type="dxa"/>
            <w:vAlign w:val="center"/>
          </w:tcPr>
          <w:p w:rsidR="00BD2CDF" w:rsidRPr="00BD2CDF" w:rsidRDefault="00BD2CDF" w:rsidP="0079340C">
            <w:pPr>
              <w:jc w:val="center"/>
              <w:rPr>
                <w:color w:val="000000" w:themeColor="text1"/>
              </w:rPr>
            </w:pPr>
            <w:r w:rsidRPr="00BD2CDF">
              <w:rPr>
                <w:rFonts w:ascii="Times New Roman" w:hAnsi="Times New Roman" w:cs="Times New Roman"/>
                <w:color w:val="000000" w:themeColor="text1"/>
                <w:sz w:val="24"/>
                <w:szCs w:val="24"/>
              </w:rPr>
              <w:t>60,0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мероприятие</w:t>
            </w:r>
          </w:p>
        </w:tc>
        <w:tc>
          <w:tcPr>
            <w:tcW w:w="3402" w:type="dxa"/>
            <w:vMerge w:val="restart"/>
          </w:tcPr>
          <w:p w:rsidR="00BD2CDF" w:rsidRPr="00BD2CDF" w:rsidRDefault="00BD2CDF" w:rsidP="0079340C">
            <w:pPr>
              <w:jc w:val="center"/>
              <w:rPr>
                <w:rFonts w:ascii="Times New Roman" w:hAnsi="Times New Roman" w:cs="Times New Roman"/>
                <w:color w:val="000000" w:themeColor="text1"/>
                <w:sz w:val="26"/>
                <w:szCs w:val="26"/>
              </w:rPr>
            </w:pPr>
            <w:r w:rsidRPr="00BD2CDF">
              <w:rPr>
                <w:rStyle w:val="fontstyle31"/>
                <w:color w:val="000000" w:themeColor="text1"/>
                <w:sz w:val="24"/>
                <w:szCs w:val="24"/>
              </w:rPr>
              <w:t>Приобретение</w:t>
            </w:r>
            <w:r w:rsidRPr="00BD2CDF">
              <w:rPr>
                <w:color w:val="000000" w:themeColor="text1"/>
              </w:rPr>
              <w:br/>
            </w:r>
            <w:r w:rsidRPr="00BD2CDF">
              <w:rPr>
                <w:rStyle w:val="fontstyle31"/>
                <w:color w:val="000000" w:themeColor="text1"/>
                <w:sz w:val="24"/>
                <w:szCs w:val="24"/>
              </w:rPr>
              <w:t>ранцевых огнетушителей</w:t>
            </w: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всего</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местного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краевого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4"/>
                <w:szCs w:val="24"/>
              </w:rPr>
            </w:pPr>
            <w:r w:rsidRPr="00BD2CDF">
              <w:rPr>
                <w:rFonts w:ascii="Times New Roman" w:hAnsi="Times New Roman" w:cs="Times New Roman"/>
                <w:color w:val="000000" w:themeColor="text1"/>
                <w:sz w:val="24"/>
                <w:szCs w:val="24"/>
              </w:rPr>
              <w:t>расходы федерального бюджета</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r w:rsidR="00BD2CDF" w:rsidRPr="00BD2CDF" w:rsidTr="0079340C">
        <w:tc>
          <w:tcPr>
            <w:tcW w:w="1526"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402" w:type="dxa"/>
            <w:vMerge/>
          </w:tcPr>
          <w:p w:rsidR="00BD2CDF" w:rsidRPr="00BD2CDF" w:rsidRDefault="00BD2CDF" w:rsidP="0079340C">
            <w:pPr>
              <w:jc w:val="center"/>
              <w:rPr>
                <w:rFonts w:ascii="Times New Roman" w:hAnsi="Times New Roman" w:cs="Times New Roman"/>
                <w:color w:val="000000" w:themeColor="text1"/>
                <w:sz w:val="26"/>
                <w:szCs w:val="26"/>
              </w:rPr>
            </w:pPr>
          </w:p>
        </w:tc>
        <w:tc>
          <w:tcPr>
            <w:tcW w:w="3685"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расходы прочих источников</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13"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5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417"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c>
          <w:tcPr>
            <w:tcW w:w="1134" w:type="dxa"/>
          </w:tcPr>
          <w:p w:rsidR="00BD2CDF" w:rsidRPr="00BD2CDF" w:rsidRDefault="00BD2CDF" w:rsidP="0079340C">
            <w:pPr>
              <w:jc w:val="center"/>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0</w:t>
            </w:r>
          </w:p>
        </w:tc>
      </w:tr>
    </w:tbl>
    <w:p w:rsidR="00BD2CDF" w:rsidRPr="00BD2CDF" w:rsidRDefault="00BD2CDF" w:rsidP="00BD2CDF">
      <w:pPr>
        <w:jc w:val="center"/>
        <w:rPr>
          <w:rFonts w:ascii="Times New Roman" w:hAnsi="Times New Roman" w:cs="Times New Roman"/>
          <w:color w:val="000000" w:themeColor="text1"/>
          <w:sz w:val="26"/>
          <w:szCs w:val="26"/>
        </w:rPr>
      </w:pPr>
    </w:p>
    <w:p w:rsidR="00BD2CDF" w:rsidRPr="00BD2CDF" w:rsidRDefault="00BD2CDF">
      <w:pPr>
        <w:rPr>
          <w:rStyle w:val="fontstyle31"/>
          <w:color w:val="000000" w:themeColor="text1"/>
        </w:rPr>
        <w:sectPr w:rsidR="00BD2CDF" w:rsidRPr="00BD2CDF" w:rsidSect="00BD2CDF">
          <w:pgSz w:w="16838" w:h="11906" w:orient="landscape"/>
          <w:pgMar w:top="850" w:right="1134" w:bottom="1701" w:left="1134" w:header="708" w:footer="708" w:gutter="0"/>
          <w:cols w:space="708"/>
          <w:docGrid w:linePitch="360"/>
        </w:sectPr>
      </w:pPr>
    </w:p>
    <w:p w:rsidR="00BD2CDF" w:rsidRPr="00BD2CDF" w:rsidRDefault="00BD2CDF" w:rsidP="00BD2CDF">
      <w:pPr>
        <w:pStyle w:val="a4"/>
        <w:rPr>
          <w:rStyle w:val="fontstyle51"/>
          <w:color w:val="000000" w:themeColor="text1"/>
          <w:sz w:val="26"/>
          <w:szCs w:val="26"/>
        </w:rPr>
      </w:pPr>
      <w:r w:rsidRPr="00BD2CDF">
        <w:rPr>
          <w:rStyle w:val="fontstyle51"/>
          <w:color w:val="000000" w:themeColor="text1"/>
          <w:sz w:val="26"/>
          <w:szCs w:val="26"/>
        </w:rPr>
        <w:lastRenderedPageBreak/>
        <w:t>2.9. Анализ рисков реализации Программы</w:t>
      </w:r>
    </w:p>
    <w:p w:rsidR="00BD2CDF" w:rsidRPr="00BD2CDF" w:rsidRDefault="00BD2CDF" w:rsidP="00BD2CDF">
      <w:pPr>
        <w:pStyle w:val="a4"/>
        <w:rPr>
          <w:rStyle w:val="fontstyle31"/>
          <w:color w:val="000000" w:themeColor="text1"/>
          <w:sz w:val="26"/>
          <w:szCs w:val="26"/>
        </w:rPr>
      </w:pPr>
      <w:r w:rsidRPr="00BD2CDF">
        <w:rPr>
          <w:rFonts w:ascii="Times New Roman" w:hAnsi="Times New Roman" w:cs="Times New Roman"/>
          <w:b/>
          <w:bCs/>
          <w:color w:val="000000" w:themeColor="text1"/>
          <w:sz w:val="26"/>
          <w:szCs w:val="26"/>
        </w:rPr>
        <w:br/>
      </w:r>
      <w:r w:rsidRPr="00BD2CDF">
        <w:rPr>
          <w:rStyle w:val="fontstyle51"/>
          <w:color w:val="000000" w:themeColor="text1"/>
          <w:sz w:val="26"/>
          <w:szCs w:val="26"/>
        </w:rPr>
        <w:t>Правовые риски</w:t>
      </w:r>
      <w:r w:rsidRPr="00BD2CDF">
        <w:rPr>
          <w:rFonts w:ascii="Times New Roman" w:hAnsi="Times New Roman" w:cs="Times New Roman"/>
          <w:b/>
          <w:bCs/>
          <w:color w:val="000000" w:themeColor="text1"/>
          <w:sz w:val="26"/>
          <w:szCs w:val="26"/>
        </w:rPr>
        <w:br/>
      </w:r>
      <w:r w:rsidRPr="00BD2CDF">
        <w:rPr>
          <w:rStyle w:val="fontstyle31"/>
          <w:color w:val="000000" w:themeColor="text1"/>
          <w:sz w:val="26"/>
          <w:szCs w:val="26"/>
        </w:rPr>
        <w:t>Правовые риски связаны с изменением федерального и регионального</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Для минимизации воздействия данной группы рисков планируется:</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на этапе разработки проектов документов привлекать к их обсуждению</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основные заинтересованные стороны, которые впоследствии должны принять участие в их согласовании;</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проводить мониторинг планируемых изменений в федеральном и</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региональном законодательстве.</w:t>
      </w:r>
    </w:p>
    <w:p w:rsidR="00BD2CDF" w:rsidRPr="00BD2CDF" w:rsidRDefault="00BD2CDF" w:rsidP="00BD2CDF">
      <w:pPr>
        <w:pStyle w:val="a4"/>
        <w:rPr>
          <w:rStyle w:val="fontstyle31"/>
          <w:color w:val="000000" w:themeColor="text1"/>
          <w:sz w:val="26"/>
          <w:szCs w:val="26"/>
        </w:rPr>
      </w:pPr>
      <w:r w:rsidRPr="00BD2CDF">
        <w:rPr>
          <w:rFonts w:ascii="Times New Roman" w:hAnsi="Times New Roman" w:cs="Times New Roman"/>
          <w:color w:val="000000" w:themeColor="text1"/>
          <w:sz w:val="26"/>
          <w:szCs w:val="26"/>
        </w:rPr>
        <w:br/>
      </w:r>
      <w:r w:rsidRPr="00BD2CDF">
        <w:rPr>
          <w:rStyle w:val="fontstyle51"/>
          <w:color w:val="000000" w:themeColor="text1"/>
          <w:sz w:val="26"/>
          <w:szCs w:val="26"/>
        </w:rPr>
        <w:t>Финансовые риски</w:t>
      </w:r>
      <w:r w:rsidRPr="00BD2CDF">
        <w:rPr>
          <w:rFonts w:ascii="Times New Roman" w:hAnsi="Times New Roman" w:cs="Times New Roman"/>
          <w:b/>
          <w:bCs/>
          <w:color w:val="000000" w:themeColor="text1"/>
          <w:sz w:val="26"/>
          <w:szCs w:val="26"/>
        </w:rPr>
        <w:br/>
      </w:r>
      <w:r w:rsidRPr="00BD2CDF">
        <w:rPr>
          <w:rStyle w:val="fontstyle31"/>
          <w:color w:val="000000" w:themeColor="text1"/>
          <w:sz w:val="26"/>
          <w:szCs w:val="26"/>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BD2CDF">
        <w:rPr>
          <w:rStyle w:val="fontstyle31"/>
          <w:color w:val="000000" w:themeColor="text1"/>
          <w:sz w:val="26"/>
          <w:szCs w:val="26"/>
        </w:rPr>
        <w:t>секвестированием</w:t>
      </w:r>
      <w:proofErr w:type="spellEnd"/>
      <w:r w:rsidRPr="00BD2CDF">
        <w:rPr>
          <w:rStyle w:val="fontstyle31"/>
          <w:color w:val="000000" w:themeColor="text1"/>
          <w:sz w:val="26"/>
          <w:szCs w:val="26"/>
        </w:rPr>
        <w:t xml:space="preserve"> бюджетных расходов, что может повлечь недофинансирование, сокращение или прекращение программных мероприятий.</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Способами ограничения финансовых рисков выступают:</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ежегодное уточнение объемов финансовых средств, предусмотренных на</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реализацию мероприятий Программы, в зависимости от достигнутых результатов;</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определение приоритетов для первоочередного финансирования;</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планирование бюджетных расходов с применением методик оценки</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эффективности бюджетных расходов;</w:t>
      </w:r>
      <w:r w:rsidRPr="00BD2CDF">
        <w:rPr>
          <w:rFonts w:ascii="Times New Roman" w:hAnsi="Times New Roman" w:cs="Times New Roman"/>
          <w:color w:val="000000" w:themeColor="text1"/>
          <w:sz w:val="26"/>
          <w:szCs w:val="26"/>
        </w:rPr>
        <w:br/>
      </w:r>
      <w:r w:rsidRPr="00BD2CDF">
        <w:rPr>
          <w:rStyle w:val="fontstyle31"/>
          <w:color w:val="000000" w:themeColor="text1"/>
          <w:sz w:val="26"/>
          <w:szCs w:val="26"/>
        </w:rPr>
        <w:t>- привлечение средств федерального и областного бюджета.</w:t>
      </w:r>
    </w:p>
    <w:p w:rsidR="00BD2CDF" w:rsidRPr="00BD2CDF" w:rsidRDefault="00BD2CDF" w:rsidP="00BD2CDF">
      <w:pPr>
        <w:pStyle w:val="a4"/>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br/>
      </w:r>
      <w:r w:rsidRPr="00BD2CDF">
        <w:rPr>
          <w:rStyle w:val="fontstyle51"/>
          <w:color w:val="000000" w:themeColor="text1"/>
          <w:sz w:val="26"/>
          <w:szCs w:val="26"/>
        </w:rPr>
        <w:t>Административные риски</w:t>
      </w:r>
    </w:p>
    <w:p w:rsidR="00BD2CDF" w:rsidRPr="00BD2CDF" w:rsidRDefault="00BD2CDF" w:rsidP="00BD2CDF">
      <w:pPr>
        <w:pStyle w:val="a4"/>
        <w:ind w:left="-142"/>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 выполнение её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BD2CDF" w:rsidRPr="00BD2CDF" w:rsidRDefault="00BD2CDF" w:rsidP="00BD2CDF">
      <w:pPr>
        <w:pStyle w:val="a4"/>
        <w:ind w:left="-142"/>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 xml:space="preserve">   Основными условиями минимизации административных рисков являются:</w:t>
      </w:r>
    </w:p>
    <w:p w:rsidR="00BD2CDF" w:rsidRPr="00BD2CDF" w:rsidRDefault="00BD2CDF" w:rsidP="00BD2CDF">
      <w:pPr>
        <w:pStyle w:val="a4"/>
        <w:ind w:left="-142"/>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 xml:space="preserve"> - формирование эффективной системы управления реализацией Программы;</w:t>
      </w:r>
    </w:p>
    <w:p w:rsidR="00BD2CDF" w:rsidRPr="00BD2CDF" w:rsidRDefault="00BD2CDF" w:rsidP="00BD2CDF">
      <w:pPr>
        <w:pStyle w:val="a4"/>
        <w:ind w:left="-142"/>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 xml:space="preserve"> - повышение эффективности взаимодействия участников реализации Программы;</w:t>
      </w:r>
    </w:p>
    <w:p w:rsidR="00BD2CDF" w:rsidRPr="00BD2CDF" w:rsidRDefault="00BD2CDF" w:rsidP="00BD2CDF">
      <w:pPr>
        <w:pStyle w:val="a4"/>
        <w:ind w:left="-142"/>
        <w:rPr>
          <w:rFonts w:ascii="Times New Roman" w:hAnsi="Times New Roman" w:cs="Times New Roman"/>
          <w:color w:val="000000" w:themeColor="text1"/>
          <w:sz w:val="26"/>
          <w:szCs w:val="26"/>
        </w:rPr>
      </w:pPr>
      <w:r w:rsidRPr="00BD2CDF">
        <w:rPr>
          <w:rFonts w:ascii="Times New Roman" w:hAnsi="Times New Roman" w:cs="Times New Roman"/>
          <w:color w:val="000000" w:themeColor="text1"/>
          <w:sz w:val="26"/>
          <w:szCs w:val="26"/>
        </w:rPr>
        <w:t xml:space="preserve"> - регулярный мониторинг реализации и своевременная корректировка мероприятий Программы.</w:t>
      </w:r>
    </w:p>
    <w:p w:rsidR="00BD2CDF" w:rsidRPr="00BD2CDF" w:rsidRDefault="00BD2CDF" w:rsidP="00BD2CDF">
      <w:pPr>
        <w:pStyle w:val="a4"/>
        <w:ind w:left="-142"/>
        <w:rPr>
          <w:rFonts w:ascii="Times New Roman" w:hAnsi="Times New Roman" w:cs="Times New Roman"/>
          <w:color w:val="000000" w:themeColor="text1"/>
          <w:sz w:val="26"/>
          <w:szCs w:val="26"/>
        </w:rPr>
      </w:pPr>
    </w:p>
    <w:p w:rsidR="00BD2CDF" w:rsidRPr="00BD2CDF" w:rsidRDefault="00BD2CDF" w:rsidP="00BD2CDF">
      <w:pPr>
        <w:pStyle w:val="MSGENFONTSTYLENAMETEMPLATEROLENUMBERMSGENFONTSTYLENAMEBYROLETEXT30"/>
        <w:shd w:val="clear" w:color="auto" w:fill="auto"/>
        <w:spacing w:before="0" w:after="0"/>
        <w:jc w:val="left"/>
        <w:rPr>
          <w:rStyle w:val="fontstyle31"/>
          <w:color w:val="000000" w:themeColor="text1"/>
          <w:sz w:val="26"/>
          <w:szCs w:val="26"/>
        </w:rPr>
      </w:pPr>
      <w:r w:rsidRPr="00BD2CDF">
        <w:rPr>
          <w:rStyle w:val="fontstyle51"/>
          <w:color w:val="000000" w:themeColor="text1"/>
          <w:sz w:val="26"/>
          <w:szCs w:val="26"/>
        </w:rPr>
        <w:t>3. Подпрограммы муниципальной программы</w:t>
      </w:r>
      <w:r w:rsidRPr="00BD2CDF">
        <w:rPr>
          <w:rFonts w:ascii="Times New Roman" w:hAnsi="Times New Roman" w:cs="Times New Roman"/>
          <w:b/>
          <w:bCs/>
          <w:color w:val="000000" w:themeColor="text1"/>
        </w:rPr>
        <w:br/>
      </w:r>
      <w:r w:rsidRPr="00BD2CDF">
        <w:rPr>
          <w:rStyle w:val="fontstyle31"/>
          <w:color w:val="000000" w:themeColor="text1"/>
          <w:sz w:val="26"/>
          <w:szCs w:val="26"/>
        </w:rPr>
        <w:t>Подпрограммы отсутствуют.</w:t>
      </w:r>
    </w:p>
    <w:p w:rsidR="00BD2CDF" w:rsidRPr="00BD2CDF" w:rsidRDefault="00BD2CDF" w:rsidP="00BD2CDF">
      <w:pPr>
        <w:pStyle w:val="MSGENFONTSTYLENAMETEMPLATEROLENUMBERMSGENFONTSTYLENAMEBYROLETEXT30"/>
        <w:shd w:val="clear" w:color="auto" w:fill="auto"/>
        <w:spacing w:before="0" w:after="0"/>
        <w:jc w:val="left"/>
        <w:rPr>
          <w:rStyle w:val="fontstyle31"/>
          <w:color w:val="000000" w:themeColor="text1"/>
          <w:sz w:val="26"/>
          <w:szCs w:val="26"/>
        </w:rPr>
      </w:pPr>
      <w:r w:rsidRPr="00BD2CDF">
        <w:rPr>
          <w:rFonts w:ascii="Times New Roman" w:hAnsi="Times New Roman" w:cs="Times New Roman"/>
          <w:color w:val="000000" w:themeColor="text1"/>
        </w:rPr>
        <w:br/>
      </w:r>
      <w:r w:rsidRPr="00BD2CDF">
        <w:rPr>
          <w:rStyle w:val="fontstyle51"/>
          <w:color w:val="000000" w:themeColor="text1"/>
          <w:sz w:val="26"/>
          <w:szCs w:val="26"/>
        </w:rPr>
        <w:t>4. Подпрограмма «Обеспечение реализации муниципальной программы»</w:t>
      </w:r>
      <w:r w:rsidRPr="00BD2CDF">
        <w:rPr>
          <w:rFonts w:ascii="Times New Roman" w:hAnsi="Times New Roman" w:cs="Times New Roman"/>
          <w:b/>
          <w:bCs/>
          <w:color w:val="000000" w:themeColor="text1"/>
        </w:rPr>
        <w:br/>
      </w:r>
      <w:r w:rsidRPr="00BD2CDF">
        <w:rPr>
          <w:rStyle w:val="fontstyle31"/>
          <w:color w:val="000000" w:themeColor="text1"/>
          <w:sz w:val="26"/>
          <w:szCs w:val="26"/>
        </w:rPr>
        <w:t>Подпрограмма не требуется.</w:t>
      </w:r>
    </w:p>
    <w:p w:rsidR="00BD2CDF" w:rsidRPr="00BD2CDF" w:rsidRDefault="00BD2CDF" w:rsidP="00BD2CDF">
      <w:pPr>
        <w:pStyle w:val="MSGENFONTSTYLENAMETEMPLATEROLENUMBERMSGENFONTSTYLENAMEBYROLETEXT30"/>
        <w:shd w:val="clear" w:color="auto" w:fill="auto"/>
        <w:spacing w:before="0" w:after="0"/>
        <w:jc w:val="left"/>
        <w:rPr>
          <w:rFonts w:ascii="Times New Roman" w:hAnsi="Times New Roman" w:cs="Times New Roman"/>
          <w:color w:val="000000" w:themeColor="text1"/>
        </w:rPr>
      </w:pPr>
      <w:r w:rsidRPr="00BD2CDF">
        <w:rPr>
          <w:rFonts w:ascii="Times New Roman" w:hAnsi="Times New Roman" w:cs="Times New Roman"/>
          <w:color w:val="000000" w:themeColor="text1"/>
        </w:rPr>
        <w:br/>
      </w:r>
      <w:r w:rsidRPr="00BD2CDF">
        <w:rPr>
          <w:rStyle w:val="fontstyle51"/>
          <w:color w:val="000000" w:themeColor="text1"/>
          <w:sz w:val="26"/>
          <w:szCs w:val="26"/>
        </w:rPr>
        <w:t>5. Оценка плановой эффективности Программы</w:t>
      </w:r>
      <w:r w:rsidRPr="00BD2CDF">
        <w:rPr>
          <w:rFonts w:ascii="Times New Roman" w:hAnsi="Times New Roman" w:cs="Times New Roman"/>
          <w:b/>
          <w:bCs/>
          <w:color w:val="000000" w:themeColor="text1"/>
        </w:rPr>
        <w:br/>
      </w:r>
      <w:r w:rsidRPr="00BD2CDF">
        <w:rPr>
          <w:rStyle w:val="fontstyle31"/>
          <w:color w:val="000000" w:themeColor="text1"/>
          <w:sz w:val="26"/>
          <w:szCs w:val="26"/>
        </w:rPr>
        <w:t xml:space="preserve">Оценка плановой эффективности выполнения Программы проводится для </w:t>
      </w:r>
      <w:r w:rsidRPr="00BD2CDF">
        <w:rPr>
          <w:rStyle w:val="fontstyle31"/>
          <w:color w:val="000000" w:themeColor="text1"/>
          <w:sz w:val="26"/>
          <w:szCs w:val="26"/>
        </w:rPr>
        <w:lastRenderedPageBreak/>
        <w:t>обеспечения ответственного исполнителя оперативной информацией о ходе и промежуточных результатах достижения цели, решения задач и выполнения мероприятий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Программу.</w:t>
      </w:r>
      <w:r w:rsidRPr="00BD2CDF">
        <w:rPr>
          <w:rFonts w:ascii="Times New Roman" w:hAnsi="Times New Roman" w:cs="Times New Roman"/>
          <w:color w:val="000000" w:themeColor="text1"/>
        </w:rPr>
        <w:br/>
      </w:r>
      <w:r w:rsidRPr="00BD2CDF">
        <w:rPr>
          <w:rStyle w:val="MSGENFONTSTYLENAMETEMPLATEROLENUMBERMSGENFONTSTYLENAMEBYROLETEXT3"/>
          <w:rFonts w:ascii="Times New Roman" w:hAnsi="Times New Roman" w:cs="Times New Roman"/>
          <w:color w:val="000000" w:themeColor="text1"/>
        </w:rPr>
        <w:t>МЕТОДИКА</w:t>
      </w:r>
    </w:p>
    <w:p w:rsidR="00BD2CDF" w:rsidRPr="00BD2CDF" w:rsidRDefault="00BD2CDF" w:rsidP="00BD2CDF">
      <w:pPr>
        <w:pStyle w:val="MSGENFONTSTYLENAMETEMPLATEROLENUMBERMSGENFONTSTYLENAMEBYROLETEXT30"/>
        <w:shd w:val="clear" w:color="auto" w:fill="auto"/>
        <w:spacing w:before="0" w:after="0" w:line="350"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оценки эффективности муниципальной программы</w:t>
      </w:r>
    </w:p>
    <w:p w:rsidR="00BD2CDF" w:rsidRPr="00BD2CDF" w:rsidRDefault="00BD2CDF" w:rsidP="00BD2CDF">
      <w:pPr>
        <w:pStyle w:val="MSGENFONTSTYLENAMETEMPLATEROLENUMBERMSGENFONTSTYLENAMEBYROLETEXT30"/>
        <w:shd w:val="clear" w:color="auto" w:fill="auto"/>
        <w:tabs>
          <w:tab w:val="left" w:pos="1198"/>
        </w:tabs>
        <w:spacing w:before="0" w:after="0" w:line="350"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 xml:space="preserve"> 5.1. Комплексная оценка эффективности реализации муниципальной программы проводится на основе оценок по трем критериям:</w:t>
      </w:r>
    </w:p>
    <w:p w:rsidR="00BD2CDF" w:rsidRPr="00BD2CDF" w:rsidRDefault="00BD2CDF" w:rsidP="00BD2CDF">
      <w:pPr>
        <w:pStyle w:val="MSGENFONTSTYLENAMETEMPLATEROLENUMBERMSGENFONTSTYLENAMEBYROLETEXT30"/>
        <w:shd w:val="clear" w:color="auto" w:fill="auto"/>
        <w:spacing w:before="0" w:after="0" w:line="326" w:lineRule="exact"/>
        <w:ind w:firstLine="76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степени достижения целей и решения задач муниципальной программы; соответствия запланированному уровню затрат и эффективности использования средств районного бюджета муниципальной программы;</w:t>
      </w:r>
    </w:p>
    <w:p w:rsidR="00BD2CDF" w:rsidRPr="00BD2CDF" w:rsidRDefault="00BD2CDF" w:rsidP="00BD2CDF">
      <w:pPr>
        <w:pStyle w:val="MSGENFONTSTYLENAMETEMPLATEROLENUMBERMSGENFONTSTYLENAMEBYROLETEXT30"/>
        <w:shd w:val="clear" w:color="auto" w:fill="auto"/>
        <w:spacing w:before="0" w:after="0" w:line="326" w:lineRule="exact"/>
        <w:ind w:firstLine="76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степени реализации мероприятий программы.</w:t>
      </w:r>
    </w:p>
    <w:p w:rsidR="00BD2CDF" w:rsidRPr="00BD2CDF" w:rsidRDefault="00BD2CDF" w:rsidP="00BD2CDF">
      <w:pPr>
        <w:pStyle w:val="MSGENFONTSTYLENAMETEMPLATEROLENUMBERMSGENFONTSTYLENAMEBYROLETEXT30"/>
        <w:shd w:val="clear" w:color="auto" w:fill="auto"/>
        <w:tabs>
          <w:tab w:val="left" w:pos="1222"/>
        </w:tabs>
        <w:spacing w:before="0" w:after="0" w:line="326"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5.1.1.Оценка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BD2CDF" w:rsidRPr="00BD2CDF" w:rsidRDefault="00BD2CDF" w:rsidP="00BD2CDF">
      <w:pPr>
        <w:pStyle w:val="MSGENFONTSTYLENAMETEMPLATEROLENUMBERMSGENFONTSTYLENAMEBYROLETEXT60"/>
        <w:shd w:val="clear" w:color="auto" w:fill="auto"/>
        <w:ind w:left="5300"/>
        <w:rPr>
          <w:rFonts w:ascii="Times New Roman" w:hAnsi="Times New Roman" w:cs="Times New Roman"/>
          <w:color w:val="000000" w:themeColor="text1"/>
          <w:sz w:val="26"/>
          <w:szCs w:val="26"/>
        </w:rPr>
      </w:pPr>
      <w:proofErr w:type="gramStart"/>
      <w:r w:rsidRPr="00BD2CDF">
        <w:rPr>
          <w:rStyle w:val="MSGENFONTSTYLENAMETEMPLATEROLENUMBERMSGENFONTSTYLENAMEBYROLETEXT6"/>
          <w:rFonts w:ascii="Times New Roman" w:hAnsi="Times New Roman" w:cs="Times New Roman"/>
          <w:color w:val="000000" w:themeColor="text1"/>
          <w:sz w:val="26"/>
          <w:szCs w:val="26"/>
        </w:rPr>
        <w:t>m</w:t>
      </w:r>
      <w:proofErr w:type="gramEnd"/>
    </w:p>
    <w:p w:rsidR="00BD2CDF" w:rsidRPr="00BD2CDF" w:rsidRDefault="00BD2CDF" w:rsidP="00BD2CDF">
      <w:pPr>
        <w:pStyle w:val="MSGENFONTSTYLENAMETEMPLATEROLENUMBERMSGENFONTSTYLENAMEBYROLETEXT30"/>
        <w:shd w:val="clear" w:color="auto" w:fill="auto"/>
        <w:spacing w:before="0" w:after="0"/>
        <w:jc w:val="left"/>
        <w:rPr>
          <w:rFonts w:ascii="Times New Roman" w:hAnsi="Times New Roman" w:cs="Times New Roman"/>
          <w:color w:val="000000" w:themeColor="text1"/>
          <w:lang w:val="en-US"/>
        </w:rPr>
      </w:pPr>
      <w:proofErr w:type="spellStart"/>
      <w:r w:rsidRPr="00BD2CDF">
        <w:rPr>
          <w:rStyle w:val="MSGENFONTSTYLENAMETEMPLATEROLENUMBERMSGENFONTSTYLENAMEBYROLETEXT3"/>
          <w:rFonts w:ascii="Times New Roman" w:hAnsi="Times New Roman" w:cs="Times New Roman"/>
          <w:color w:val="000000" w:themeColor="text1"/>
          <w:lang w:val="en-US"/>
        </w:rPr>
        <w:t>Cel</w:t>
      </w:r>
      <w:proofErr w:type="spellEnd"/>
      <w:r w:rsidRPr="00BD2CDF">
        <w:rPr>
          <w:rStyle w:val="MSGENFONTSTYLENAMETEMPLATEROLENUMBERMSGENFONTSTYLENAMEBYROLETEXT3"/>
          <w:rFonts w:ascii="Times New Roman" w:hAnsi="Times New Roman" w:cs="Times New Roman"/>
          <w:color w:val="000000" w:themeColor="text1"/>
          <w:lang w:val="en-US"/>
        </w:rPr>
        <w:t>= (1</w:t>
      </w:r>
      <w:r w:rsidRPr="00BD2CDF">
        <w:rPr>
          <w:rStyle w:val="MSGENFONTSTYLENAMETEMPLATEROLENUMBERMSGENFONTSTYLENAMEBYROLETEXT3MSGENFONTSTYLEMODIFERSIZE11"/>
          <w:color w:val="000000" w:themeColor="text1"/>
          <w:sz w:val="26"/>
          <w:szCs w:val="26"/>
        </w:rPr>
        <w:t xml:space="preserve">/m) * </w:t>
      </w:r>
      <w:r w:rsidRPr="00BD2CDF">
        <w:rPr>
          <w:rStyle w:val="MSGENFONTSTYLENAMETEMPLATEROLENUMBERMSGENFONTSTYLENAMEBYROLETEXT3"/>
          <w:rFonts w:ascii="Times New Roman" w:hAnsi="Times New Roman" w:cs="Times New Roman"/>
          <w:color w:val="000000" w:themeColor="text1"/>
          <w:lang w:val="en-US"/>
        </w:rPr>
        <w:t>Z (Si),</w:t>
      </w:r>
    </w:p>
    <w:p w:rsidR="00BD2CDF" w:rsidRPr="00BD2CDF" w:rsidRDefault="00BD2CDF" w:rsidP="00BD2CDF">
      <w:pPr>
        <w:pStyle w:val="MSGENFONTSTYLENAMETEMPLATEROLENUMBERMSGENFONTSTYLENAMEBYROLETEXT60"/>
        <w:shd w:val="clear" w:color="auto" w:fill="auto"/>
        <w:spacing w:line="322" w:lineRule="exact"/>
        <w:ind w:left="5300"/>
        <w:rPr>
          <w:rFonts w:ascii="Times New Roman" w:hAnsi="Times New Roman" w:cs="Times New Roman"/>
          <w:color w:val="000000" w:themeColor="text1"/>
          <w:sz w:val="26"/>
          <w:szCs w:val="26"/>
        </w:rPr>
      </w:pPr>
      <w:proofErr w:type="spellStart"/>
      <w:r w:rsidRPr="00BD2CDF">
        <w:rPr>
          <w:rStyle w:val="MSGENFONTSTYLENAMETEMPLATEROLENUMBERMSGENFONTSTYLENAMEBYROLETEXT6"/>
          <w:rFonts w:ascii="Times New Roman" w:hAnsi="Times New Roman" w:cs="Times New Roman"/>
          <w:color w:val="000000" w:themeColor="text1"/>
          <w:sz w:val="26"/>
          <w:szCs w:val="26"/>
        </w:rPr>
        <w:t>i</w:t>
      </w:r>
      <w:proofErr w:type="spellEnd"/>
      <w:r w:rsidRPr="00BD2CDF">
        <w:rPr>
          <w:rStyle w:val="MSGENFONTSTYLENAMETEMPLATEROLENUMBERMSGENFONTSTYLENAMEBYROLETEXT6"/>
          <w:rFonts w:ascii="Times New Roman" w:hAnsi="Times New Roman" w:cs="Times New Roman"/>
          <w:color w:val="000000" w:themeColor="text1"/>
          <w:sz w:val="26"/>
          <w:szCs w:val="26"/>
        </w:rPr>
        <w:t>=l</w:t>
      </w:r>
    </w:p>
    <w:p w:rsidR="00BD2CDF" w:rsidRPr="00BD2CDF" w:rsidRDefault="00BD2CDF" w:rsidP="00BD2CDF">
      <w:pPr>
        <w:pStyle w:val="MSGENFONTSTYLENAMETEMPLATEROLENUMBERMSGENFONTSTYLENAMEBYROLETEXT30"/>
        <w:shd w:val="clear" w:color="auto" w:fill="auto"/>
        <w:spacing w:before="0" w:after="0" w:line="322" w:lineRule="exact"/>
        <w:jc w:val="left"/>
        <w:rPr>
          <w:rFonts w:ascii="Times New Roman" w:hAnsi="Times New Roman" w:cs="Times New Roman"/>
          <w:color w:val="000000" w:themeColor="text1"/>
          <w:lang w:val="en-US"/>
        </w:rPr>
      </w:pPr>
      <w:r w:rsidRPr="00BD2CDF">
        <w:rPr>
          <w:rStyle w:val="MSGENFONTSTYLENAMETEMPLATEROLENUMBERMSGENFONTSTYLENAMEBYROLETEXT3"/>
          <w:rFonts w:ascii="Times New Roman" w:hAnsi="Times New Roman" w:cs="Times New Roman"/>
          <w:color w:val="000000" w:themeColor="text1"/>
        </w:rPr>
        <w:t>где</w:t>
      </w:r>
      <w:r w:rsidRPr="00BD2CDF">
        <w:rPr>
          <w:rStyle w:val="MSGENFONTSTYLENAMETEMPLATEROLENUMBERMSGENFONTSTYLENAMEBYROLETEXT3"/>
          <w:rFonts w:ascii="Times New Roman" w:hAnsi="Times New Roman" w:cs="Times New Roman"/>
          <w:color w:val="000000" w:themeColor="text1"/>
          <w:lang w:val="en-US"/>
        </w:rPr>
        <w:t>:</w:t>
      </w:r>
    </w:p>
    <w:p w:rsidR="00BD2CDF" w:rsidRPr="00BD2CDF" w:rsidRDefault="00BD2CDF" w:rsidP="00BD2CDF">
      <w:pPr>
        <w:pStyle w:val="MSGENFONTSTYLENAMETEMPLATEROLENUMBERMSGENFONTSTYLENAMEBYROLETEXT30"/>
        <w:shd w:val="clear" w:color="auto" w:fill="auto"/>
        <w:spacing w:before="0" w:after="0" w:line="322" w:lineRule="exact"/>
        <w:ind w:firstLine="580"/>
        <w:jc w:val="left"/>
        <w:rPr>
          <w:rFonts w:ascii="Times New Roman" w:hAnsi="Times New Roman" w:cs="Times New Roman"/>
          <w:color w:val="000000" w:themeColor="text1"/>
        </w:rPr>
      </w:pPr>
      <w:proofErr w:type="spellStart"/>
      <w:r w:rsidRPr="00BD2CDF">
        <w:rPr>
          <w:rStyle w:val="MSGENFONTSTYLENAMETEMPLATEROLENUMBERMSGENFONTSTYLENAMEBYROLETEXT3"/>
          <w:rFonts w:ascii="Times New Roman" w:hAnsi="Times New Roman" w:cs="Times New Roman"/>
          <w:color w:val="000000" w:themeColor="text1"/>
          <w:lang w:val="en-US"/>
        </w:rPr>
        <w:t>Cel</w:t>
      </w:r>
      <w:proofErr w:type="spellEnd"/>
      <w:r w:rsidRPr="00BD2CDF">
        <w:rPr>
          <w:rStyle w:val="MSGENFONTSTYLENAMETEMPLATEROLENUMBERMSGENFONTSTYLENAMEBYROLETEXT3"/>
          <w:rFonts w:ascii="Times New Roman" w:hAnsi="Times New Roman" w:cs="Times New Roman"/>
          <w:color w:val="000000" w:themeColor="text1"/>
        </w:rPr>
        <w:t xml:space="preserve"> - оценка степени достижения цели, решения задачи муниципальной программы (подпрограммы);</w:t>
      </w:r>
    </w:p>
    <w:p w:rsidR="00BD2CDF" w:rsidRPr="00BD2CDF" w:rsidRDefault="00BD2CDF" w:rsidP="00BD2CDF">
      <w:pPr>
        <w:pStyle w:val="MSGENFONTSTYLENAMETEMPLATEROLENUMBERMSGENFONTSTYLENAMEBYROLETEXT30"/>
        <w:shd w:val="clear" w:color="auto" w:fill="auto"/>
        <w:spacing w:before="0" w:after="0" w:line="322" w:lineRule="exact"/>
        <w:ind w:firstLine="580"/>
        <w:jc w:val="left"/>
        <w:rPr>
          <w:rFonts w:ascii="Times New Roman" w:hAnsi="Times New Roman" w:cs="Times New Roman"/>
          <w:color w:val="000000" w:themeColor="text1"/>
        </w:rPr>
      </w:pPr>
      <w:proofErr w:type="spellStart"/>
      <w:r w:rsidRPr="00BD2CDF">
        <w:rPr>
          <w:rStyle w:val="MSGENFONTSTYLENAMETEMPLATEROLENUMBERMSGENFONTSTYLENAMEBYROLETEXT3"/>
          <w:rFonts w:ascii="Times New Roman" w:hAnsi="Times New Roman" w:cs="Times New Roman"/>
          <w:color w:val="000000" w:themeColor="text1"/>
          <w:lang w:val="en-US"/>
        </w:rPr>
        <w:t>Sj</w:t>
      </w:r>
      <w:proofErr w:type="spellEnd"/>
      <w:r w:rsidRPr="00BD2CDF">
        <w:rPr>
          <w:rStyle w:val="MSGENFONTSTYLENAMETEMPLATEROLENUMBERMSGENFONTSTYLENAMEBYROLETEXT3"/>
          <w:rFonts w:ascii="Times New Roman" w:hAnsi="Times New Roman" w:cs="Times New Roman"/>
          <w:color w:val="000000" w:themeColor="text1"/>
        </w:rPr>
        <w:t xml:space="preserve">- оценка значения </w:t>
      </w:r>
      <w:proofErr w:type="spellStart"/>
      <w:r w:rsidRPr="00BD2CDF">
        <w:rPr>
          <w:rStyle w:val="MSGENFONTSTYLENAMETEMPLATEROLENUMBERMSGENFONTSTYLENAMEBYROLETEXT3"/>
          <w:rFonts w:ascii="Times New Roman" w:hAnsi="Times New Roman" w:cs="Times New Roman"/>
          <w:color w:val="000000" w:themeColor="text1"/>
          <w:lang w:val="en-US"/>
        </w:rPr>
        <w:t>i</w:t>
      </w:r>
      <w:proofErr w:type="spellEnd"/>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ro</w:t>
      </w:r>
      <w:proofErr w:type="spellEnd"/>
      <w:r w:rsidRPr="00BD2CDF">
        <w:rPr>
          <w:rStyle w:val="MSGENFONTSTYLENAMETEMPLATEROLENUMBERMSGENFONTSTYLENAMEBYROLETEXT3"/>
          <w:rFonts w:ascii="Times New Roman" w:hAnsi="Times New Roman" w:cs="Times New Roman"/>
          <w:color w:val="000000" w:themeColor="text1"/>
        </w:rPr>
        <w:t>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BD2CDF" w:rsidRPr="00BD2CDF" w:rsidRDefault="00BD2CDF" w:rsidP="00BD2CDF">
      <w:pPr>
        <w:pStyle w:val="MSGENFONTSTYLENAMETEMPLATEROLENUMBERMSGENFONTSTYLENAMEBYROLETEXT30"/>
        <w:shd w:val="clear" w:color="auto" w:fill="auto"/>
        <w:spacing w:before="0" w:after="0" w:line="322"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m</w:t>
      </w:r>
      <w:r w:rsidRPr="00BD2CDF">
        <w:rPr>
          <w:rStyle w:val="MSGENFONTSTYLENAMETEMPLATEROLENUMBERMSGENFONTSTYLENAMEBYROLETEXT3"/>
          <w:rFonts w:ascii="Times New Roman" w:hAnsi="Times New Roman" w:cs="Times New Roman"/>
          <w:color w:val="000000" w:themeColor="text1"/>
        </w:rPr>
        <w:t xml:space="preserve">- </w:t>
      </w:r>
      <w:proofErr w:type="gramStart"/>
      <w:r w:rsidRPr="00BD2CDF">
        <w:rPr>
          <w:rStyle w:val="MSGENFONTSTYLENAMETEMPLATEROLENUMBERMSGENFONTSTYLENAMEBYROLETEXT3"/>
          <w:rFonts w:ascii="Times New Roman" w:hAnsi="Times New Roman" w:cs="Times New Roman"/>
          <w:color w:val="000000" w:themeColor="text1"/>
        </w:rPr>
        <w:t>число</w:t>
      </w:r>
      <w:proofErr w:type="gramEnd"/>
      <w:r w:rsidRPr="00BD2CDF">
        <w:rPr>
          <w:rStyle w:val="MSGENFONTSTYLENAMETEMPLATEROLENUMBERMSGENFONTSTYLENAMEBYROLETEXT3"/>
          <w:rFonts w:ascii="Times New Roman" w:hAnsi="Times New Roman" w:cs="Times New Roman"/>
          <w:color w:val="000000" w:themeColor="text1"/>
        </w:rPr>
        <w:t xml:space="preserve"> показателей, характеризующих степень достижения цели, решения задачи муниципальной программы (подпрограммы);</w:t>
      </w:r>
    </w:p>
    <w:p w:rsidR="00BD2CDF" w:rsidRPr="00BD2CDF" w:rsidRDefault="00BD2CDF" w:rsidP="00BD2CDF">
      <w:pPr>
        <w:pStyle w:val="MSGENFONTSTYLENAMETEMPLATEROLENUMBERMSGENFONTSTYLENAMEBYROLETEXT30"/>
        <w:shd w:val="clear" w:color="auto" w:fill="auto"/>
        <w:spacing w:before="0" w:after="0" w:line="326"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Z</w:t>
      </w:r>
      <w:r w:rsidRPr="00BD2CDF">
        <w:rPr>
          <w:rStyle w:val="MSGENFONTSTYLENAMETEMPLATEROLENUMBERMSGENFONTSTYLENAMEBYROLETEXT3"/>
          <w:rFonts w:ascii="Times New Roman" w:hAnsi="Times New Roman" w:cs="Times New Roman"/>
          <w:color w:val="000000" w:themeColor="text1"/>
        </w:rPr>
        <w:t xml:space="preserve">- </w:t>
      </w:r>
      <w:proofErr w:type="gramStart"/>
      <w:r w:rsidRPr="00BD2CDF">
        <w:rPr>
          <w:rStyle w:val="MSGENFONTSTYLENAMETEMPLATEROLENUMBERMSGENFONTSTYLENAMEBYROLETEXT3"/>
          <w:rFonts w:ascii="Times New Roman" w:hAnsi="Times New Roman" w:cs="Times New Roman"/>
          <w:color w:val="000000" w:themeColor="text1"/>
        </w:rPr>
        <w:t>сумма</w:t>
      </w:r>
      <w:proofErr w:type="gramEnd"/>
      <w:r w:rsidRPr="00BD2CDF">
        <w:rPr>
          <w:rStyle w:val="MSGENFONTSTYLENAMETEMPLATEROLENUMBERMSGENFONTSTYLENAMEBYROLETEXT3"/>
          <w:rFonts w:ascii="Times New Roman" w:hAnsi="Times New Roman" w:cs="Times New Roman"/>
          <w:color w:val="000000" w:themeColor="text1"/>
        </w:rPr>
        <w:t xml:space="preserve"> значений.</w:t>
      </w:r>
    </w:p>
    <w:p w:rsidR="00BD2CDF" w:rsidRPr="00BD2CDF" w:rsidRDefault="00BD2CDF" w:rsidP="00BD2CDF">
      <w:pPr>
        <w:pStyle w:val="MSGENFONTSTYLENAMETEMPLATEROLENUMBERMSGENFONTSTYLENAMEBYROLETEXT30"/>
        <w:shd w:val="clear" w:color="auto" w:fill="auto"/>
        <w:spacing w:before="0" w:after="108" w:line="326"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 xml:space="preserve">Оценка значения </w:t>
      </w:r>
      <w:proofErr w:type="spellStart"/>
      <w:r w:rsidRPr="00BD2CDF">
        <w:rPr>
          <w:rStyle w:val="MSGENFONTSTYLENAMETEMPLATEROLENUMBERMSGENFONTSTYLENAMEBYROLETEXT3"/>
          <w:rFonts w:ascii="Times New Roman" w:hAnsi="Times New Roman" w:cs="Times New Roman"/>
          <w:color w:val="000000" w:themeColor="text1"/>
          <w:lang w:val="en-US"/>
        </w:rPr>
        <w:t>i</w:t>
      </w:r>
      <w:proofErr w:type="spellEnd"/>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ro</w:t>
      </w:r>
      <w:proofErr w:type="spellEnd"/>
      <w:r w:rsidRPr="00BD2CDF">
        <w:rPr>
          <w:rStyle w:val="MSGENFONTSTYLENAMETEMPLATEROLENUMBERMSGENFONTSTYLENAMEBYROLETEXT3"/>
          <w:rFonts w:ascii="Times New Roman" w:hAnsi="Times New Roman" w:cs="Times New Roman"/>
          <w:color w:val="000000" w:themeColor="text1"/>
        </w:rPr>
        <w:t>индикатора (показателя) муниципальной программы (подпрограммы) производится по формуле:</w:t>
      </w:r>
    </w:p>
    <w:p w:rsidR="00BD2CDF" w:rsidRPr="00BD2CDF" w:rsidRDefault="00BD2CDF" w:rsidP="00BD2CDF">
      <w:pPr>
        <w:pStyle w:val="MSGENFONTSTYLENAMETEMPLATEROLENUMBERMSGENFONTSTYLENAMEBYROLETEXT30"/>
        <w:shd w:val="clear" w:color="auto" w:fill="auto"/>
        <w:spacing w:before="0" w:after="0" w:line="317" w:lineRule="exact"/>
        <w:ind w:left="380"/>
        <w:jc w:val="left"/>
        <w:rPr>
          <w:rFonts w:ascii="Times New Roman" w:hAnsi="Times New Roman" w:cs="Times New Roman"/>
          <w:color w:val="000000" w:themeColor="text1"/>
        </w:rPr>
      </w:pPr>
      <w:proofErr w:type="spellStart"/>
      <w:r w:rsidRPr="00BD2CDF">
        <w:rPr>
          <w:rStyle w:val="MSGENFONTSTYLENAMETEMPLATEROLENUMBERMSGENFONTSTYLENAMEBYROLETEXT3"/>
          <w:rFonts w:ascii="Times New Roman" w:hAnsi="Times New Roman" w:cs="Times New Roman"/>
          <w:color w:val="000000" w:themeColor="text1"/>
          <w:lang w:val="en-US"/>
        </w:rPr>
        <w:t>Sj</w:t>
      </w:r>
      <w:proofErr w:type="spellEnd"/>
      <w:r w:rsidRPr="00BD2CDF">
        <w:rPr>
          <w:rStyle w:val="MSGENFONTSTYLENAMETEMPLATEROLENUMBERMSGENFONTSTYLENAMEBYROLETEXT3"/>
          <w:rFonts w:ascii="Times New Roman" w:hAnsi="Times New Roman" w:cs="Times New Roman"/>
          <w:color w:val="000000" w:themeColor="text1"/>
        </w:rPr>
        <w:t>= (</w:t>
      </w:r>
      <w:proofErr w:type="spellStart"/>
      <w:r w:rsidRPr="00BD2CDF">
        <w:rPr>
          <w:rStyle w:val="MSGENFONTSTYLENAMETEMPLATEROLENUMBERMSGENFONTSTYLENAMEBYROLETEXT3"/>
          <w:rFonts w:ascii="Times New Roman" w:hAnsi="Times New Roman" w:cs="Times New Roman"/>
          <w:color w:val="000000" w:themeColor="text1"/>
          <w:lang w:val="en-US"/>
        </w:rPr>
        <w:t>Fj</w:t>
      </w:r>
      <w:proofErr w:type="spellEnd"/>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Pj</w:t>
      </w:r>
      <w:proofErr w:type="spellEnd"/>
      <w:r w:rsidRPr="00BD2CDF">
        <w:rPr>
          <w:rStyle w:val="MSGENFONTSTYLENAMETEMPLATEROLENUMBERMSGENFONTSTYLENAMEBYROLETEXT3"/>
          <w:rFonts w:ascii="Times New Roman" w:hAnsi="Times New Roman" w:cs="Times New Roman"/>
          <w:color w:val="000000" w:themeColor="text1"/>
        </w:rPr>
        <w:t>)*100%,</w:t>
      </w:r>
    </w:p>
    <w:p w:rsidR="00BD2CDF" w:rsidRPr="00BD2CDF" w:rsidRDefault="00BD2CDF" w:rsidP="00BD2CDF">
      <w:pPr>
        <w:pStyle w:val="MSGENFONTSTYLENAMETEMPLATEROLENUMBERMSGENFONTSTYLENAMEBYROLETEXT30"/>
        <w:shd w:val="clear" w:color="auto" w:fill="auto"/>
        <w:spacing w:before="0" w:after="0" w:line="317"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где:</w:t>
      </w:r>
    </w:p>
    <w:p w:rsidR="00BD2CDF" w:rsidRPr="00BD2CDF" w:rsidRDefault="00BD2CDF" w:rsidP="00BD2CDF">
      <w:pPr>
        <w:pStyle w:val="MSGENFONTSTYLENAMETEMPLATEROLENUMBERMSGENFONTSTYLENAMEBYROLETEXT30"/>
        <w:shd w:val="clear" w:color="auto" w:fill="auto"/>
        <w:spacing w:before="0" w:after="0" w:line="317" w:lineRule="exact"/>
        <w:ind w:firstLine="580"/>
        <w:jc w:val="left"/>
        <w:rPr>
          <w:rFonts w:ascii="Times New Roman" w:hAnsi="Times New Roman" w:cs="Times New Roman"/>
          <w:color w:val="000000" w:themeColor="text1"/>
        </w:rPr>
      </w:pPr>
      <w:proofErr w:type="spellStart"/>
      <w:r w:rsidRPr="00BD2CDF">
        <w:rPr>
          <w:rStyle w:val="MSGENFONTSTYLENAMETEMPLATEROLENUMBERMSGENFONTSTYLENAMEBYROLETEXT3"/>
          <w:rFonts w:ascii="Times New Roman" w:hAnsi="Times New Roman" w:cs="Times New Roman"/>
          <w:color w:val="000000" w:themeColor="text1"/>
          <w:lang w:val="en-US"/>
        </w:rPr>
        <w:t>Fj</w:t>
      </w:r>
      <w:proofErr w:type="spellEnd"/>
      <w:r w:rsidRPr="00BD2CDF">
        <w:rPr>
          <w:rStyle w:val="MSGENFONTSTYLENAMETEMPLATEROLENUMBERMSGENFONTSTYLENAMEBYROLETEXT3"/>
          <w:rFonts w:ascii="Times New Roman" w:hAnsi="Times New Roman" w:cs="Times New Roman"/>
          <w:color w:val="000000" w:themeColor="text1"/>
        </w:rPr>
        <w:t xml:space="preserve">- фактическое значение </w:t>
      </w:r>
      <w:proofErr w:type="spellStart"/>
      <w:r w:rsidRPr="00BD2CDF">
        <w:rPr>
          <w:rStyle w:val="MSGENFONTSTYLENAMETEMPLATEROLENUMBERMSGENFONTSTYLENAMEBYROLETEXT3"/>
          <w:rFonts w:ascii="Times New Roman" w:hAnsi="Times New Roman" w:cs="Times New Roman"/>
          <w:color w:val="000000" w:themeColor="text1"/>
          <w:lang w:val="en-US"/>
        </w:rPr>
        <w:t>i</w:t>
      </w:r>
      <w:proofErr w:type="spellEnd"/>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ro</w:t>
      </w:r>
      <w:proofErr w:type="spellEnd"/>
      <w:r w:rsidRPr="00BD2CDF">
        <w:rPr>
          <w:rStyle w:val="MSGENFONTSTYLENAMETEMPLATEROLENUMBERMSGENFONTSTYLENAMEBYROLETEXT3"/>
          <w:rFonts w:ascii="Times New Roman" w:hAnsi="Times New Roman" w:cs="Times New Roman"/>
          <w:color w:val="000000" w:themeColor="text1"/>
        </w:rPr>
        <w:t>индикатора (показателя) муниципальной программы;</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Pi</w:t>
      </w:r>
      <w:r w:rsidRPr="00BD2CDF">
        <w:rPr>
          <w:rStyle w:val="MSGENFONTSTYLENAMETEMPLATEROLENUMBERMSGENFONTSTYLENAMEBYROLETEXT3"/>
          <w:rFonts w:ascii="Times New Roman" w:hAnsi="Times New Roman" w:cs="Times New Roman"/>
          <w:color w:val="000000" w:themeColor="text1"/>
        </w:rPr>
        <w:t xml:space="preserve">- плановое значение </w:t>
      </w:r>
      <w:proofErr w:type="spellStart"/>
      <w:r w:rsidRPr="00BD2CDF">
        <w:rPr>
          <w:rStyle w:val="MSGENFONTSTYLENAMETEMPLATEROLENUMBERMSGENFONTSTYLENAMEBYROLETEXT3"/>
          <w:rFonts w:ascii="Times New Roman" w:hAnsi="Times New Roman" w:cs="Times New Roman"/>
          <w:color w:val="000000" w:themeColor="text1"/>
          <w:lang w:val="en-US"/>
        </w:rPr>
        <w:t>i</w:t>
      </w:r>
      <w:proofErr w:type="spellEnd"/>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ro</w:t>
      </w:r>
      <w:proofErr w:type="spellEnd"/>
      <w:r w:rsidRPr="00BD2CDF">
        <w:rPr>
          <w:rStyle w:val="MSGENFONTSTYLENAMETEMPLATEROLENUMBERMSGENFONTSTYLENAMEBYROLETEXT3"/>
          <w:rFonts w:ascii="Times New Roman" w:hAnsi="Times New Roman" w:cs="Times New Roman"/>
          <w:color w:val="000000" w:themeColor="text1"/>
        </w:rPr>
        <w:t xml:space="preserve">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BD2CDF">
        <w:rPr>
          <w:rStyle w:val="MSGENFONTSTYLENAMETEMPLATEROLENUMBERMSGENFONTSTYLENAMEBYROLETEXT3"/>
          <w:rFonts w:ascii="Times New Roman" w:hAnsi="Times New Roman" w:cs="Times New Roman"/>
          <w:color w:val="000000" w:themeColor="text1"/>
          <w:lang w:val="en-US"/>
        </w:rPr>
        <w:t>S</w:t>
      </w:r>
      <w:r w:rsidRPr="00BD2CDF">
        <w:rPr>
          <w:rStyle w:val="MSGENFONTSTYLENAMETEMPLATEROLENUMBERMSGENFONTSTYLENAMEBYROLETEXT3"/>
          <w:rFonts w:ascii="Times New Roman" w:hAnsi="Times New Roman" w:cs="Times New Roman"/>
          <w:color w:val="000000" w:themeColor="text1"/>
        </w:rPr>
        <w:t xml:space="preserve">; = (Р; / </w:t>
      </w:r>
      <w:proofErr w:type="gramStart"/>
      <w:r w:rsidRPr="00BD2CDF">
        <w:rPr>
          <w:rStyle w:val="MSGENFONTSTYLENAMETEMPLATEROLENUMBERMSGENFONTSTYLENAMEBYROLETEXT3"/>
          <w:rFonts w:ascii="Times New Roman" w:hAnsi="Times New Roman" w:cs="Times New Roman"/>
          <w:color w:val="000000" w:themeColor="text1"/>
          <w:lang w:val="en-US"/>
        </w:rPr>
        <w:t>F</w:t>
      </w:r>
      <w:r w:rsidRPr="00BD2CDF">
        <w:rPr>
          <w:rStyle w:val="MSGENFONTSTYLENAMETEMPLATEROLENUMBERMSGENFONTSTYLENAMEBYROLETEXT3"/>
          <w:rFonts w:ascii="Times New Roman" w:hAnsi="Times New Roman" w:cs="Times New Roman"/>
          <w:color w:val="000000" w:themeColor="text1"/>
        </w:rPr>
        <w:t>;</w:t>
      </w:r>
      <w:proofErr w:type="gramEnd"/>
      <w:r w:rsidRPr="00BD2CDF">
        <w:rPr>
          <w:rStyle w:val="MSGENFONTSTYLENAMETEMPLATEROLENUMBERMSGENFONTSTYLENAMEBYROLETEXT3"/>
          <w:rFonts w:ascii="Times New Roman" w:hAnsi="Times New Roman" w:cs="Times New Roman"/>
          <w:color w:val="000000" w:themeColor="text1"/>
        </w:rPr>
        <w:t>) *100% (для индикаторов (показателей), желаемой тенденцией развития которых является снижение значений).</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В случае превышения 100% выполнения расчетного значения показателя значение показателя принимается равным 100%.</w:t>
      </w:r>
    </w:p>
    <w:p w:rsidR="00BD2CDF" w:rsidRPr="00BD2CDF" w:rsidRDefault="00BD2CDF" w:rsidP="00BD2CDF">
      <w:pPr>
        <w:pStyle w:val="MSGENFONTSTYLENAMETEMPLATEROLENUMBERMSGENFONTSTYLENAMEBYROLETEXT30"/>
        <w:shd w:val="clear" w:color="auto" w:fill="auto"/>
        <w:tabs>
          <w:tab w:val="left" w:pos="1008"/>
        </w:tabs>
        <w:spacing w:before="0" w:after="0" w:line="322"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5.1.2. Оценка степени соответствия запланированному уровню затрат и</w:t>
      </w:r>
    </w:p>
    <w:p w:rsidR="00BD2CDF" w:rsidRPr="00BD2CDF" w:rsidRDefault="00BD2CDF" w:rsidP="00BD2CDF">
      <w:pPr>
        <w:pStyle w:val="MSGENFONTSTYLENAMETEMPLATEROLENUMBERMSGENFONTSTYLENAMEBYROLETEXT30"/>
        <w:shd w:val="clear" w:color="auto" w:fill="auto"/>
        <w:spacing w:before="0" w:after="0" w:line="322" w:lineRule="exact"/>
        <w:jc w:val="left"/>
        <w:rPr>
          <w:rFonts w:ascii="Times New Roman" w:hAnsi="Times New Roman" w:cs="Times New Roman"/>
          <w:color w:val="000000" w:themeColor="text1"/>
          <w:shd w:val="clear" w:color="auto" w:fill="FFFFFF"/>
        </w:rPr>
      </w:pPr>
      <w:r w:rsidRPr="00BD2CDF">
        <w:rPr>
          <w:rStyle w:val="MSGENFONTSTYLENAMETEMPLATEROLENUMBERMSGENFONTSTYLENAMEBYROLETEXT3"/>
          <w:rFonts w:ascii="Times New Roman" w:hAnsi="Times New Roman" w:cs="Times New Roman"/>
          <w:color w:val="000000" w:themeColor="text1"/>
        </w:rPr>
        <w:t xml:space="preserve">эффективности использования средств районного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w:t>
      </w:r>
      <w:proofErr w:type="spellStart"/>
      <w:r w:rsidRPr="00BD2CDF">
        <w:rPr>
          <w:rStyle w:val="MSGENFONTSTYLENAMETEMPLATEROLENUMBERMSGENFONTSTYLENAMEBYROLETEXT3"/>
          <w:rFonts w:ascii="Times New Roman" w:hAnsi="Times New Roman" w:cs="Times New Roman"/>
          <w:color w:val="000000" w:themeColor="text1"/>
        </w:rPr>
        <w:t>формуле</w:t>
      </w:r>
      <w:proofErr w:type="gramStart"/>
      <w:r w:rsidRPr="00BD2CDF">
        <w:rPr>
          <w:rStyle w:val="MSGENFONTSTYLENAMETEMPLATEROLENUMBERMSGENFONTSTYLENAMEBYROLETEXT3"/>
          <w:rFonts w:ascii="Times New Roman" w:hAnsi="Times New Roman" w:cs="Times New Roman"/>
          <w:color w:val="000000" w:themeColor="text1"/>
        </w:rPr>
        <w:t>:г</w:t>
      </w:r>
      <w:proofErr w:type="gramEnd"/>
      <w:r w:rsidRPr="00BD2CDF">
        <w:rPr>
          <w:rStyle w:val="MSGENFONTSTYLENAMETEMPLATEROLENUMBERMSGENFONTSTYLENAMEBYROLETEXT3"/>
          <w:rFonts w:ascii="Times New Roman" w:hAnsi="Times New Roman" w:cs="Times New Roman"/>
          <w:color w:val="000000" w:themeColor="text1"/>
        </w:rPr>
        <w:t>де</w:t>
      </w:r>
      <w:proofErr w:type="spellEnd"/>
      <w:r w:rsidRPr="00BD2CDF">
        <w:rPr>
          <w:rStyle w:val="MSGENFONTSTYLENAMETEMPLATEROLENUMBERMSGENFONTSTYLENAMEBYROLETEXT3"/>
          <w:rFonts w:ascii="Times New Roman" w:hAnsi="Times New Roman" w:cs="Times New Roman"/>
          <w:color w:val="000000" w:themeColor="text1"/>
        </w:rPr>
        <w:t>:</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Fin</w:t>
      </w:r>
      <w:r w:rsidRPr="00BD2CDF">
        <w:rPr>
          <w:rStyle w:val="MSGENFONTSTYLENAMETEMPLATEROLENUMBERMSGENFONTSTYLENAMEBYROLETEXT3"/>
          <w:rFonts w:ascii="Times New Roman" w:hAnsi="Times New Roman" w:cs="Times New Roman"/>
          <w:color w:val="000000" w:themeColor="text1"/>
        </w:rPr>
        <w:t xml:space="preserve"> - уровень финансирования реализации мероприятий муниципальной </w:t>
      </w:r>
      <w:r w:rsidRPr="00BD2CDF">
        <w:rPr>
          <w:rStyle w:val="MSGENFONTSTYLENAMETEMPLATEROLENUMBERMSGENFONTSTYLENAMEBYROLETEXT3"/>
          <w:rFonts w:ascii="Times New Roman" w:hAnsi="Times New Roman" w:cs="Times New Roman"/>
          <w:color w:val="000000" w:themeColor="text1"/>
        </w:rPr>
        <w:lastRenderedPageBreak/>
        <w:t>программы;</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К - фактический объем финансовых ресурсов, направленный на реализацию мероприятий муниципальной программы (подпрограммы);</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L</w:t>
      </w:r>
      <w:r w:rsidRPr="00BD2CDF">
        <w:rPr>
          <w:rStyle w:val="MSGENFONTSTYLENAMETEMPLATEROLENUMBERMSGENFONTSTYLENAMEBYROLETEXT3"/>
          <w:rFonts w:ascii="Times New Roman" w:hAnsi="Times New Roman" w:cs="Times New Roman"/>
          <w:color w:val="000000" w:themeColor="text1"/>
        </w:rPr>
        <w:t xml:space="preserve">- </w:t>
      </w:r>
      <w:proofErr w:type="gramStart"/>
      <w:r w:rsidRPr="00BD2CDF">
        <w:rPr>
          <w:rStyle w:val="MSGENFONTSTYLENAMETEMPLATEROLENUMBERMSGENFONTSTYLENAMEBYROLETEXT3"/>
          <w:rFonts w:ascii="Times New Roman" w:hAnsi="Times New Roman" w:cs="Times New Roman"/>
          <w:color w:val="000000" w:themeColor="text1"/>
        </w:rPr>
        <w:t>плановый</w:t>
      </w:r>
      <w:proofErr w:type="gramEnd"/>
      <w:r w:rsidRPr="00BD2CDF">
        <w:rPr>
          <w:rStyle w:val="MSGENFONTSTYLENAMETEMPLATEROLENUMBERMSGENFONTSTYLENAMEBYROLETEXT3"/>
          <w:rFonts w:ascii="Times New Roman" w:hAnsi="Times New Roman" w:cs="Times New Roman"/>
          <w:color w:val="000000" w:themeColor="text1"/>
        </w:rPr>
        <w:t xml:space="preserve"> объем финансовых ресурсов, предусмотренных на реализацию муниципальной программы (подпрограммы) на соответствующий отчетный период.</w:t>
      </w:r>
    </w:p>
    <w:p w:rsidR="00BD2CDF" w:rsidRPr="00BD2CDF" w:rsidRDefault="00BD2CDF" w:rsidP="00BD2CDF">
      <w:pPr>
        <w:pStyle w:val="MSGENFONTSTYLENAMETEMPLATEROLENUMBERMSGENFONTSTYLENAMEBYROLETEXT30"/>
        <w:shd w:val="clear" w:color="auto" w:fill="auto"/>
        <w:tabs>
          <w:tab w:val="left" w:pos="938"/>
        </w:tabs>
        <w:spacing w:before="0" w:after="147" w:line="322" w:lineRule="exact"/>
        <w:ind w:right="220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5.1.3.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BD2CDF" w:rsidRPr="00BD2CDF" w:rsidRDefault="00BD2CDF" w:rsidP="00BD2CDF">
      <w:pPr>
        <w:pStyle w:val="MSGENFONTSTYLENAMETEMPLATEROLENUMBERMSGENFONTSTYLENAMEBYROLETEXT30"/>
        <w:shd w:val="clear" w:color="auto" w:fill="auto"/>
        <w:spacing w:before="0" w:after="120"/>
        <w:jc w:val="left"/>
        <w:rPr>
          <w:rFonts w:ascii="Times New Roman" w:hAnsi="Times New Roman" w:cs="Times New Roman"/>
          <w:color w:val="000000" w:themeColor="text1"/>
        </w:rPr>
      </w:pPr>
      <w:proofErr w:type="gramStart"/>
      <w:r w:rsidRPr="00BD2CDF">
        <w:rPr>
          <w:rStyle w:val="MSGENFONTSTYLENAMETEMPLATEROLENUMBERMSGENFONTSTYLENAMEBYROLETEXT3"/>
          <w:rFonts w:ascii="Times New Roman" w:hAnsi="Times New Roman" w:cs="Times New Roman"/>
          <w:color w:val="000000" w:themeColor="text1"/>
          <w:lang w:val="en-US"/>
        </w:rPr>
        <w:t>n</w:t>
      </w:r>
      <w:proofErr w:type="gramEnd"/>
    </w:p>
    <w:p w:rsidR="00BD2CDF" w:rsidRPr="00BD2CDF" w:rsidRDefault="00BD2CDF" w:rsidP="00BD2CDF">
      <w:pPr>
        <w:pStyle w:val="MSGENFONTSTYLENAMETEMPLATEROLENUMBERMSGENFONTSTYLENAMEBYROLETEXT30"/>
        <w:shd w:val="clear" w:color="auto" w:fill="auto"/>
        <w:spacing w:before="0" w:after="0"/>
        <w:ind w:left="3660"/>
        <w:jc w:val="left"/>
        <w:rPr>
          <w:rFonts w:ascii="Times New Roman" w:hAnsi="Times New Roman" w:cs="Times New Roman"/>
          <w:color w:val="000000" w:themeColor="text1"/>
        </w:rPr>
      </w:pPr>
      <w:proofErr w:type="spellStart"/>
      <w:r w:rsidRPr="00BD2CDF">
        <w:rPr>
          <w:rStyle w:val="MSGENFONTSTYLENAMETEMPLATEROLENUMBERMSGENFONTSTYLENAMEBYROLETEXT3"/>
          <w:rFonts w:ascii="Times New Roman" w:hAnsi="Times New Roman" w:cs="Times New Roman"/>
          <w:color w:val="000000" w:themeColor="text1"/>
        </w:rPr>
        <w:t>Мег</w:t>
      </w:r>
      <w:proofErr w:type="spellEnd"/>
      <w:r w:rsidRPr="00BD2CDF">
        <w:rPr>
          <w:rStyle w:val="MSGENFONTSTYLENAMETEMPLATEROLENUMBERMSGENFONTSTYLENAMEBYROLETEXT3"/>
          <w:rFonts w:ascii="Times New Roman" w:hAnsi="Times New Roman" w:cs="Times New Roman"/>
          <w:color w:val="000000" w:themeColor="text1"/>
        </w:rPr>
        <w:t xml:space="preserve"> = (1/</w:t>
      </w:r>
      <w:r w:rsidRPr="00BD2CDF">
        <w:rPr>
          <w:rStyle w:val="MSGENFONTSTYLENAMETEMPLATEROLENUMBERMSGENFONTSTYLENAMEBYROLETEXT3"/>
          <w:rFonts w:ascii="Times New Roman" w:hAnsi="Times New Roman" w:cs="Times New Roman"/>
          <w:color w:val="000000" w:themeColor="text1"/>
          <w:lang w:val="en-US"/>
        </w:rPr>
        <w:t>n</w:t>
      </w:r>
      <w:r w:rsidRPr="00BD2CDF">
        <w:rPr>
          <w:rStyle w:val="MSGENFONTSTYLENAMETEMPLATEROLENUMBERMSGENFONTSTYLENAMEBYROLETEXT3"/>
          <w:rFonts w:ascii="Times New Roman" w:hAnsi="Times New Roman" w:cs="Times New Roman"/>
          <w:color w:val="000000" w:themeColor="text1"/>
        </w:rPr>
        <w:t>)* £ (</w:t>
      </w:r>
      <w:proofErr w:type="spellStart"/>
      <w:r w:rsidRPr="00BD2CDF">
        <w:rPr>
          <w:rStyle w:val="MSGENFONTSTYLENAMETEMPLATEROLENUMBERMSGENFONTSTYLENAMEBYROLETEXT3"/>
          <w:rFonts w:ascii="Times New Roman" w:hAnsi="Times New Roman" w:cs="Times New Roman"/>
          <w:color w:val="000000" w:themeColor="text1"/>
          <w:lang w:val="en-US"/>
        </w:rPr>
        <w:t>Rj</w:t>
      </w:r>
      <w:proofErr w:type="spellEnd"/>
      <w:r w:rsidRPr="00BD2CDF">
        <w:rPr>
          <w:rStyle w:val="MSGENFONTSTYLENAMETEMPLATEROLENUMBERMSGENFONTSTYLENAMEBYROLETEXT3"/>
          <w:rFonts w:ascii="Times New Roman" w:hAnsi="Times New Roman" w:cs="Times New Roman"/>
          <w:color w:val="000000" w:themeColor="text1"/>
        </w:rPr>
        <w:t>*100%),</w:t>
      </w:r>
    </w:p>
    <w:p w:rsidR="00BD2CDF" w:rsidRPr="00BD2CDF" w:rsidRDefault="00BD2CDF" w:rsidP="00BD2CDF">
      <w:pPr>
        <w:pStyle w:val="MSGENFONTSTYLENAMETEMPLATEROLENUMBERMSGENFONTSTYLENAMEBYROLETEXT30"/>
        <w:shd w:val="clear" w:color="auto" w:fill="auto"/>
        <w:spacing w:before="0" w:after="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lang w:val="en-US"/>
        </w:rPr>
        <w:t>j</w:t>
      </w:r>
      <w:r w:rsidRPr="00BD2CDF">
        <w:rPr>
          <w:rStyle w:val="MSGENFONTSTYLENAMETEMPLATEROLENUMBERMSGENFONTSTYLENAMEBYROLETEXT3"/>
          <w:rFonts w:ascii="Times New Roman" w:hAnsi="Times New Roman" w:cs="Times New Roman"/>
          <w:color w:val="000000" w:themeColor="text1"/>
        </w:rPr>
        <w:t>=1</w:t>
      </w:r>
    </w:p>
    <w:p w:rsidR="00BD2CDF" w:rsidRPr="00BD2CDF" w:rsidRDefault="00BD2CDF" w:rsidP="00BD2CDF">
      <w:pPr>
        <w:pStyle w:val="MSGENFONTSTYLENAMETEMPLATEROLENUMBERMSGENFONTSTYLENAMEBYROLETEXT30"/>
        <w:shd w:val="clear" w:color="auto" w:fill="auto"/>
        <w:spacing w:before="0" w:after="0" w:line="298"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где:</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Мег - оценка степени реализации мероприятий муниципальной программы (подпрограммы);</w:t>
      </w:r>
    </w:p>
    <w:p w:rsidR="00BD2CDF" w:rsidRPr="00BD2CDF" w:rsidRDefault="00BD2CDF" w:rsidP="00BD2CDF">
      <w:pPr>
        <w:pStyle w:val="MSGENFONTSTYLENAMETEMPLATEROLENUMBERMSGENFONTSTYLENAMEBYROLETEXT30"/>
        <w:shd w:val="clear" w:color="auto" w:fill="auto"/>
        <w:tabs>
          <w:tab w:val="left" w:pos="7378"/>
        </w:tabs>
        <w:spacing w:before="0" w:after="0" w:line="298" w:lineRule="exact"/>
        <w:ind w:firstLine="580"/>
        <w:jc w:val="left"/>
        <w:rPr>
          <w:rFonts w:ascii="Times New Roman" w:hAnsi="Times New Roman" w:cs="Times New Roman"/>
          <w:color w:val="000000" w:themeColor="text1"/>
        </w:rPr>
      </w:pPr>
      <w:proofErr w:type="spellStart"/>
      <w:proofErr w:type="gramStart"/>
      <w:r w:rsidRPr="00BD2CDF">
        <w:rPr>
          <w:rStyle w:val="MSGENFONTSTYLENAMETEMPLATEROLENUMBERMSGENFONTSTYLENAMEBYROLETEXT3"/>
          <w:rFonts w:ascii="Times New Roman" w:hAnsi="Times New Roman" w:cs="Times New Roman"/>
          <w:color w:val="000000" w:themeColor="text1"/>
          <w:lang w:val="en-US"/>
        </w:rPr>
        <w:t>Rj</w:t>
      </w:r>
      <w:proofErr w:type="spellEnd"/>
      <w:proofErr w:type="gramEnd"/>
      <w:r w:rsidRPr="00BD2CDF">
        <w:rPr>
          <w:rStyle w:val="MSGENFONTSTYLENAMETEMPLATEROLENUMBERMSGENFONTSTYLENAMEBYROLETEXT3"/>
          <w:rFonts w:ascii="Times New Roman" w:hAnsi="Times New Roman" w:cs="Times New Roman"/>
          <w:color w:val="000000" w:themeColor="text1"/>
        </w:rPr>
        <w:t xml:space="preserve"> - показатель достижения ожидаемого непосредственного результата </w:t>
      </w:r>
      <w:r w:rsidRPr="00BD2CDF">
        <w:rPr>
          <w:rStyle w:val="MSGENFONTSTYLENAMETEMPLATEROLENUMBERMSGENFONTSTYLENAMEBYROLETEXT3"/>
          <w:rFonts w:ascii="Times New Roman" w:hAnsi="Times New Roman" w:cs="Times New Roman"/>
          <w:color w:val="000000" w:themeColor="text1"/>
          <w:lang w:val="en-US"/>
        </w:rPr>
        <w:t>j</w:t>
      </w:r>
      <w:r w:rsidRPr="00BD2CDF">
        <w:rPr>
          <w:rStyle w:val="MSGENFONTSTYLENAMETEMPLATEROLENUMBERMSGENFONTSTYLENAMEBYROLETEXT3"/>
          <w:rFonts w:ascii="Times New Roman" w:hAnsi="Times New Roman" w:cs="Times New Roman"/>
          <w:color w:val="000000" w:themeColor="text1"/>
        </w:rPr>
        <w:t>-</w:t>
      </w:r>
      <w:proofErr w:type="spellStart"/>
      <w:r w:rsidRPr="00BD2CDF">
        <w:rPr>
          <w:rStyle w:val="MSGENFONTSTYLENAMETEMPLATEROLENUMBERMSGENFONTSTYLENAMEBYROLETEXT3"/>
          <w:rFonts w:ascii="Times New Roman" w:hAnsi="Times New Roman" w:cs="Times New Roman"/>
          <w:color w:val="000000" w:themeColor="text1"/>
          <w:lang w:val="en-US"/>
        </w:rPr>
        <w:t>ro</w:t>
      </w:r>
      <w:proofErr w:type="spellEnd"/>
      <w:r w:rsidRPr="00BD2CDF">
        <w:rPr>
          <w:rStyle w:val="MSGENFONTSTYLENAMETEMPLATEROLENUMBERMSGENFONTSTYLENAMEBYROLETEXT3"/>
          <w:rFonts w:ascii="Times New Roman" w:hAnsi="Times New Roman" w:cs="Times New Roman"/>
          <w:color w:val="000000" w:themeColor="text1"/>
        </w:rPr>
        <w:t>мероприятия муниципальной программы (подпрограммы), определяемый</w:t>
      </w:r>
      <w:r w:rsidRPr="00BD2CDF">
        <w:rPr>
          <w:rStyle w:val="MSGENFONTSTYLENAMETEMPLATEROLENUMBERMSGENFONTSTYLENAMEBYROLETEXT3"/>
          <w:rFonts w:ascii="Times New Roman" w:hAnsi="Times New Roman" w:cs="Times New Roman"/>
          <w:color w:val="000000" w:themeColor="text1"/>
        </w:rPr>
        <w:tab/>
        <w:t>в случае достижения</w:t>
      </w:r>
    </w:p>
    <w:p w:rsidR="00BD2CDF" w:rsidRPr="00BD2CDF" w:rsidRDefault="00BD2CDF" w:rsidP="00BD2CDF">
      <w:pPr>
        <w:pStyle w:val="MSGENFONTSTYLENAMETEMPLATEROLENUMBERMSGENFONTSTYLENAMEBYROLETEXT30"/>
        <w:shd w:val="clear" w:color="auto" w:fill="auto"/>
        <w:spacing w:before="0" w:after="0" w:line="298"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 xml:space="preserve">непосредственного результата в отчетном периоде как «1», в случае </w:t>
      </w:r>
      <w:proofErr w:type="spellStart"/>
      <w:r w:rsidRPr="00BD2CDF">
        <w:rPr>
          <w:rStyle w:val="MSGENFONTSTYLENAMETEMPLATEROLENUMBERMSGENFONTSTYLENAMEBYROLETEXT3"/>
          <w:rFonts w:ascii="Times New Roman" w:hAnsi="Times New Roman" w:cs="Times New Roman"/>
          <w:color w:val="000000" w:themeColor="text1"/>
        </w:rPr>
        <w:t>недостижения</w:t>
      </w:r>
      <w:proofErr w:type="spellEnd"/>
      <w:r w:rsidRPr="00BD2CDF">
        <w:rPr>
          <w:rStyle w:val="MSGENFONTSTYLENAMETEMPLATEROLENUMBERMSGENFONTSTYLENAMEBYROLETEXT3"/>
          <w:rFonts w:ascii="Times New Roman" w:hAnsi="Times New Roman" w:cs="Times New Roman"/>
          <w:color w:val="000000" w:themeColor="text1"/>
        </w:rPr>
        <w:t xml:space="preserve"> непосредственного результата - как «0»;</w:t>
      </w:r>
    </w:p>
    <w:p w:rsidR="00BD2CDF" w:rsidRPr="00BD2CDF" w:rsidRDefault="00BD2CDF" w:rsidP="00BD2CDF">
      <w:pPr>
        <w:pStyle w:val="MSGENFONTSTYLENAMETEMPLATEROLENUMBERMSGENFONTSTYLENAMEBYROLETEXT30"/>
        <w:shd w:val="clear" w:color="auto" w:fill="auto"/>
        <w:spacing w:before="0" w:after="0" w:line="298"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п - количество мероприятий, включенных в муниципальной программу (подпрограмму);</w:t>
      </w:r>
    </w:p>
    <w:p w:rsidR="00BD2CDF" w:rsidRPr="00BD2CDF" w:rsidRDefault="00BD2CDF" w:rsidP="00BD2CDF">
      <w:pPr>
        <w:pStyle w:val="MSGENFONTSTYLENAMETEMPLATEROLENUMBERMSGENFONTSTYLENAMEBYROLETEXT30"/>
        <w:shd w:val="clear" w:color="auto" w:fill="auto"/>
        <w:spacing w:before="0" w:after="101"/>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 - сумма значений.</w:t>
      </w:r>
    </w:p>
    <w:p w:rsidR="00BD2CDF" w:rsidRPr="00BD2CDF" w:rsidRDefault="00BD2CDF" w:rsidP="00BD2CDF">
      <w:pPr>
        <w:pStyle w:val="MSGENFONTSTYLENAMETEMPLATEROLENUMBERMSGENFONTSTYLENAMEBYROLETEXT30"/>
        <w:shd w:val="clear" w:color="auto" w:fill="auto"/>
        <w:tabs>
          <w:tab w:val="left" w:pos="938"/>
        </w:tabs>
        <w:spacing w:before="0" w:after="0" w:line="312" w:lineRule="exact"/>
        <w:ind w:right="220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5.1.4. Комплексная оценка эффективности реализации муниципальной программы (далее - «комплексная оценка») производится по следующей формуле:</w:t>
      </w:r>
    </w:p>
    <w:p w:rsidR="00BD2CDF" w:rsidRPr="00BD2CDF" w:rsidRDefault="00BD2CDF" w:rsidP="00BD2CDF">
      <w:pPr>
        <w:pStyle w:val="MSGENFONTSTYLENAMETEMPLATEROLENUMBERMSGENFONTSTYLENAMEBYROLETEXT30"/>
        <w:shd w:val="clear" w:color="auto" w:fill="auto"/>
        <w:spacing w:before="0" w:after="0" w:line="312" w:lineRule="exact"/>
        <w:ind w:left="366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О = (</w:t>
      </w:r>
      <w:proofErr w:type="spellStart"/>
      <w:r w:rsidRPr="00BD2CDF">
        <w:rPr>
          <w:rStyle w:val="MSGENFONTSTYLENAMETEMPLATEROLENUMBERMSGENFONTSTYLENAMEBYROLETEXT3"/>
          <w:rFonts w:ascii="Times New Roman" w:hAnsi="Times New Roman" w:cs="Times New Roman"/>
          <w:color w:val="000000" w:themeColor="text1"/>
          <w:lang w:val="en-US"/>
        </w:rPr>
        <w:t>Cel</w:t>
      </w:r>
      <w:proofErr w:type="spellEnd"/>
      <w:r w:rsidRPr="00BD2CDF">
        <w:rPr>
          <w:rStyle w:val="MSGENFONTSTYLENAMETEMPLATEROLENUMBERMSGENFONTSTYLENAMEBYROLETEXT3"/>
          <w:rFonts w:ascii="Times New Roman" w:hAnsi="Times New Roman" w:cs="Times New Roman"/>
          <w:color w:val="000000" w:themeColor="text1"/>
        </w:rPr>
        <w:t xml:space="preserve">+ </w:t>
      </w:r>
      <w:r w:rsidRPr="00BD2CDF">
        <w:rPr>
          <w:rStyle w:val="MSGENFONTSTYLENAMETEMPLATEROLENUMBERMSGENFONTSTYLENAMEBYROLETEXT3"/>
          <w:rFonts w:ascii="Times New Roman" w:hAnsi="Times New Roman" w:cs="Times New Roman"/>
          <w:color w:val="000000" w:themeColor="text1"/>
          <w:lang w:val="en-US"/>
        </w:rPr>
        <w:t>Fin</w:t>
      </w:r>
      <w:r w:rsidRPr="00BD2CDF">
        <w:rPr>
          <w:rStyle w:val="MSGENFONTSTYLENAMETEMPLATEROLENUMBERMSGENFONTSTYLENAMEBYROLETEXT3"/>
          <w:rFonts w:ascii="Times New Roman" w:hAnsi="Times New Roman" w:cs="Times New Roman"/>
          <w:color w:val="000000" w:themeColor="text1"/>
        </w:rPr>
        <w:t xml:space="preserve">+ </w:t>
      </w:r>
      <w:proofErr w:type="spellStart"/>
      <w:r w:rsidRPr="00BD2CDF">
        <w:rPr>
          <w:rStyle w:val="MSGENFONTSTYLENAMETEMPLATEROLENUMBERMSGENFONTSTYLENAMEBYROLETEXT3"/>
          <w:rFonts w:ascii="Times New Roman" w:hAnsi="Times New Roman" w:cs="Times New Roman"/>
          <w:color w:val="000000" w:themeColor="text1"/>
          <w:lang w:val="en-US"/>
        </w:rPr>
        <w:t>Mer</w:t>
      </w:r>
      <w:proofErr w:type="spellEnd"/>
      <w:r w:rsidRPr="00BD2CDF">
        <w:rPr>
          <w:rStyle w:val="MSGENFONTSTYLENAMETEMPLATEROLENUMBERMSGENFONTSTYLENAMEBYROLETEXT3"/>
          <w:rFonts w:ascii="Times New Roman" w:hAnsi="Times New Roman" w:cs="Times New Roman"/>
          <w:color w:val="000000" w:themeColor="text1"/>
        </w:rPr>
        <w:t>)/3,</w:t>
      </w:r>
    </w:p>
    <w:p w:rsidR="00BD2CDF" w:rsidRPr="00BD2CDF" w:rsidRDefault="00BD2CDF" w:rsidP="00BD2CDF">
      <w:pPr>
        <w:pStyle w:val="MSGENFONTSTYLENAMETEMPLATEROLENUMBERMSGENFONTSTYLENAMEBYROLETEXT30"/>
        <w:shd w:val="clear" w:color="auto" w:fill="auto"/>
        <w:spacing w:before="0" w:after="0" w:line="312"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где: О - комплексная оценка.</w:t>
      </w:r>
    </w:p>
    <w:p w:rsidR="00BD2CDF" w:rsidRPr="00BD2CDF" w:rsidRDefault="00BD2CDF" w:rsidP="00BD2CDF">
      <w:pPr>
        <w:pStyle w:val="MSGENFONTSTYLENAMETEMPLATEROLENUMBERMSGENFONTSTYLENAMEBYROLETEXT30"/>
        <w:shd w:val="clear" w:color="auto" w:fill="auto"/>
        <w:tabs>
          <w:tab w:val="left" w:pos="938"/>
        </w:tabs>
        <w:spacing w:before="0" w:after="0" w:line="312"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5.1.5. Реализация муниципальной программы может характеризоваться: высоким уровнем эффективности; средним уровнем эффективности; низким уровнем эффективности.</w:t>
      </w:r>
    </w:p>
    <w:p w:rsidR="00BD2CDF" w:rsidRPr="00BD2CDF" w:rsidRDefault="00BD2CDF" w:rsidP="00BD2CDF">
      <w:pPr>
        <w:pStyle w:val="MSGENFONTSTYLENAMETEMPLATEROLENUMBERMSGENFONTSTYLENAMEBYROLETEXT30"/>
        <w:shd w:val="clear" w:color="auto" w:fill="auto"/>
        <w:tabs>
          <w:tab w:val="left" w:pos="938"/>
        </w:tabs>
        <w:spacing w:before="0" w:after="0" w:line="312" w:lineRule="exact"/>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а) Муниципальная программа считается реализуемой с высоким уровнем эффективности, если комплексная оценка составляет 80 % и более.</w:t>
      </w:r>
    </w:p>
    <w:p w:rsidR="00BD2CDF" w:rsidRPr="00BD2CDF" w:rsidRDefault="00BD2CDF" w:rsidP="00BD2CDF">
      <w:pPr>
        <w:pStyle w:val="MSGENFONTSTYLENAMETEMPLATEROLENUMBERMSGENFONTSTYLENAMEBYROLETEXT30"/>
        <w:shd w:val="clear" w:color="auto" w:fill="auto"/>
        <w:spacing w:before="0" w:after="0" w:line="302" w:lineRule="exact"/>
        <w:ind w:firstLine="580"/>
        <w:jc w:val="left"/>
        <w:rPr>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BD2CDF" w:rsidRPr="00BD2CDF" w:rsidRDefault="00BD2CDF" w:rsidP="00BD2CDF">
      <w:pPr>
        <w:pStyle w:val="MSGENFONTSTYLENAMETEMPLATEROLENUMBERMSGENFONTSTYLENAMEBYROLETEXT30"/>
        <w:shd w:val="clear" w:color="auto" w:fill="auto"/>
        <w:spacing w:before="0" w:after="0" w:line="302" w:lineRule="exact"/>
        <w:ind w:firstLine="580"/>
        <w:jc w:val="left"/>
        <w:rPr>
          <w:rStyle w:val="MSGENFONTSTYLENAMETEMPLATEROLENUMBERMSGENFONTSTYLENAMEBYROLETEXT3"/>
          <w:rFonts w:ascii="Times New Roman" w:hAnsi="Times New Roman" w:cs="Times New Roman"/>
          <w:color w:val="000000" w:themeColor="text1"/>
        </w:rPr>
      </w:pPr>
      <w:r w:rsidRPr="00BD2CDF">
        <w:rPr>
          <w:rStyle w:val="MSGENFONTSTYLENAMETEMPLATEROLENUMBERMSGENFONTSTYLENAMEBYROLETEXT3"/>
          <w:rFonts w:ascii="Times New Roman" w:hAnsi="Times New Roman" w:cs="Times New Roman"/>
          <w:color w:val="000000" w:themeColor="text1"/>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BD2CDF" w:rsidRPr="00BD2CDF" w:rsidRDefault="00BD2CDF" w:rsidP="00BD2CDF">
      <w:pPr>
        <w:pStyle w:val="MSGENFONTSTYLENAMETEMPLATEROLENUMBERMSGENFONTSTYLENAMEBYROLETEXT30"/>
        <w:shd w:val="clear" w:color="auto" w:fill="auto"/>
        <w:spacing w:before="0" w:after="0" w:line="302" w:lineRule="exact"/>
        <w:ind w:firstLine="580"/>
        <w:jc w:val="left"/>
        <w:rPr>
          <w:rFonts w:ascii="Times New Roman" w:hAnsi="Times New Roman" w:cs="Times New Roman"/>
          <w:color w:val="000000" w:themeColor="text1"/>
        </w:rPr>
      </w:pPr>
    </w:p>
    <w:p w:rsidR="00BD2CDF" w:rsidRPr="00BD2CDF" w:rsidRDefault="00BD2CDF" w:rsidP="00BD2CDF">
      <w:pPr>
        <w:rPr>
          <w:rFonts w:ascii="Times New Roman" w:hAnsi="Times New Roman" w:cs="Times New Roman"/>
          <w:color w:val="000000" w:themeColor="text1"/>
          <w:sz w:val="26"/>
          <w:szCs w:val="26"/>
        </w:rPr>
      </w:pPr>
      <w:r w:rsidRPr="00BD2CDF">
        <w:rPr>
          <w:rStyle w:val="fontstyle51"/>
          <w:color w:val="000000" w:themeColor="text1"/>
          <w:sz w:val="26"/>
          <w:szCs w:val="26"/>
        </w:rPr>
        <w:t>6. Условия предоставления и методика расчета субсидии муниципальным</w:t>
      </w:r>
      <w:r w:rsidRPr="00BD2CDF">
        <w:rPr>
          <w:b/>
          <w:bCs/>
          <w:color w:val="000000" w:themeColor="text1"/>
          <w:sz w:val="26"/>
          <w:szCs w:val="26"/>
        </w:rPr>
        <w:br/>
      </w:r>
      <w:r w:rsidRPr="00BD2CDF">
        <w:rPr>
          <w:rStyle w:val="fontstyle51"/>
          <w:color w:val="000000" w:themeColor="text1"/>
          <w:sz w:val="26"/>
          <w:szCs w:val="26"/>
        </w:rPr>
        <w:t>учреждениям, муниципальным предприятиям и автономным некоммерческим организациям.</w:t>
      </w:r>
      <w:r w:rsidRPr="00BD2CDF">
        <w:rPr>
          <w:b/>
          <w:bCs/>
          <w:color w:val="000000" w:themeColor="text1"/>
          <w:sz w:val="26"/>
          <w:szCs w:val="26"/>
        </w:rPr>
        <w:br/>
      </w:r>
      <w:r w:rsidRPr="00BD2CDF">
        <w:rPr>
          <w:rStyle w:val="fontstyle31"/>
          <w:color w:val="000000" w:themeColor="text1"/>
          <w:sz w:val="26"/>
          <w:szCs w:val="26"/>
        </w:rPr>
        <w:t>Не требуется.</w:t>
      </w:r>
    </w:p>
    <w:p w:rsidR="00BD2CDF" w:rsidRPr="00BD2CDF" w:rsidRDefault="00BD2CDF">
      <w:pPr>
        <w:rPr>
          <w:rStyle w:val="fontstyle31"/>
          <w:color w:val="000000" w:themeColor="text1"/>
        </w:rPr>
      </w:pPr>
    </w:p>
    <w:p w:rsidR="00BD2CDF" w:rsidRPr="00BD2CDF" w:rsidRDefault="00BD2CDF" w:rsidP="00BD2CDF">
      <w:pPr>
        <w:rPr>
          <w:color w:val="000000" w:themeColor="text1"/>
        </w:rPr>
      </w:pPr>
    </w:p>
    <w:sectPr w:rsidR="00BD2CDF" w:rsidRPr="00BD2CDF" w:rsidSect="00BD2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B88"/>
    <w:rsid w:val="00137EFE"/>
    <w:rsid w:val="0040623F"/>
    <w:rsid w:val="007331BF"/>
    <w:rsid w:val="007A7B88"/>
    <w:rsid w:val="00AC1E5B"/>
    <w:rsid w:val="00B71065"/>
    <w:rsid w:val="00B86EBA"/>
    <w:rsid w:val="00BD2CDF"/>
    <w:rsid w:val="00C20BBA"/>
    <w:rsid w:val="00C67D91"/>
    <w:rsid w:val="00D67E20"/>
    <w:rsid w:val="00DA5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7D91"/>
    <w:rPr>
      <w:b/>
      <w:bCs/>
    </w:rPr>
  </w:style>
  <w:style w:type="paragraph" w:styleId="a4">
    <w:name w:val="No Spacing"/>
    <w:uiPriority w:val="1"/>
    <w:qFormat/>
    <w:rsid w:val="00C67D91"/>
    <w:pPr>
      <w:spacing w:after="0" w:line="240" w:lineRule="auto"/>
    </w:pPr>
  </w:style>
  <w:style w:type="paragraph" w:styleId="a5">
    <w:name w:val="List Paragraph"/>
    <w:basedOn w:val="a"/>
    <w:uiPriority w:val="34"/>
    <w:qFormat/>
    <w:rsid w:val="00C67D91"/>
    <w:pPr>
      <w:ind w:left="720"/>
      <w:contextualSpacing/>
    </w:pPr>
  </w:style>
  <w:style w:type="character" w:customStyle="1" w:styleId="fontstyle31">
    <w:name w:val="fontstyle31"/>
    <w:basedOn w:val="a0"/>
    <w:rsid w:val="00BD2CDF"/>
    <w:rPr>
      <w:rFonts w:ascii="Times New Roman" w:hAnsi="Times New Roman" w:cs="Times New Roman" w:hint="default"/>
      <w:b w:val="0"/>
      <w:bCs w:val="0"/>
      <w:i w:val="0"/>
      <w:iCs w:val="0"/>
      <w:color w:val="000000"/>
      <w:sz w:val="28"/>
      <w:szCs w:val="28"/>
    </w:rPr>
  </w:style>
  <w:style w:type="character" w:customStyle="1" w:styleId="fontstyle51">
    <w:name w:val="fontstyle51"/>
    <w:basedOn w:val="a0"/>
    <w:rsid w:val="00BD2CDF"/>
    <w:rPr>
      <w:rFonts w:ascii="Times New Roman" w:hAnsi="Times New Roman" w:cs="Times New Roman" w:hint="default"/>
      <w:b/>
      <w:bCs/>
      <w:i w:val="0"/>
      <w:iCs w:val="0"/>
      <w:color w:val="000000"/>
      <w:sz w:val="28"/>
      <w:szCs w:val="28"/>
    </w:rPr>
  </w:style>
  <w:style w:type="character" w:customStyle="1" w:styleId="fontstyle61">
    <w:name w:val="fontstyle61"/>
    <w:basedOn w:val="a0"/>
    <w:rsid w:val="00BD2CDF"/>
    <w:rPr>
      <w:rFonts w:ascii="Times New Roman" w:hAnsi="Times New Roman" w:cs="Times New Roman" w:hint="default"/>
      <w:b/>
      <w:bCs/>
      <w:i/>
      <w:iCs/>
      <w:color w:val="000000"/>
      <w:sz w:val="24"/>
      <w:szCs w:val="24"/>
    </w:rPr>
  </w:style>
  <w:style w:type="character" w:styleId="a6">
    <w:name w:val="Hyperlink"/>
    <w:basedOn w:val="a0"/>
    <w:uiPriority w:val="99"/>
    <w:semiHidden/>
    <w:unhideWhenUsed/>
    <w:rsid w:val="00BD2CDF"/>
    <w:rPr>
      <w:color w:val="0000FF"/>
      <w:u w:val="single"/>
    </w:rPr>
  </w:style>
  <w:style w:type="table" w:styleId="a7">
    <w:name w:val="Table Grid"/>
    <w:basedOn w:val="a1"/>
    <w:uiPriority w:val="59"/>
    <w:rsid w:val="00BD2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1">
    <w:name w:val="fontstyle71"/>
    <w:basedOn w:val="a0"/>
    <w:rsid w:val="00BD2CDF"/>
    <w:rPr>
      <w:rFonts w:ascii="Times New Roman" w:hAnsi="Times New Roman" w:cs="Times New Roman" w:hint="default"/>
      <w:b w:val="0"/>
      <w:bCs w:val="0"/>
      <w:i/>
      <w:iCs/>
      <w:color w:val="000000"/>
      <w:sz w:val="24"/>
      <w:szCs w:val="24"/>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sid w:val="00BD2CDF"/>
    <w:rPr>
      <w:sz w:val="26"/>
      <w:szCs w:val="26"/>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uiPriority w:val="99"/>
    <w:rsid w:val="00BD2CDF"/>
    <w:rPr>
      <w:b/>
      <w:bCs/>
      <w:shd w:val="clear" w:color="auto" w:fill="FFFFFF"/>
      <w:lang w:val="en-US"/>
    </w:rPr>
  </w:style>
  <w:style w:type="character" w:customStyle="1" w:styleId="MSGENFONTSTYLENAMETEMPLATEROLENUMBERMSGENFONTSTYLENAMEBYROLETEXT3MSGENFONTSTYLEMODIFERSIZE11">
    <w:name w:val="MSG_EN_FONT_STYLE_NAME_TEMPLATE_ROLE_NUMBER MSG_EN_FONT_STYLE_NAME_BY_ROLE_TEXT 3 + MSG_EN_FONT_STYLE_MODIFER_SIZE 11"/>
    <w:aliases w:val="MSG_EN_FONT_STYLE_MODIFER_BOLD1"/>
    <w:uiPriority w:val="99"/>
    <w:rsid w:val="00BD2CDF"/>
    <w:rPr>
      <w:rFonts w:ascii="Times New Roman" w:hAnsi="Times New Roman" w:cs="Times New Roman"/>
      <w:b/>
      <w:bCs/>
      <w:sz w:val="22"/>
      <w:szCs w:val="22"/>
      <w:shd w:val="clear" w:color="auto" w:fill="FFFFFF"/>
      <w:lang w:val="en-US" w:eastAsia="en-US"/>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uiPriority w:val="99"/>
    <w:rsid w:val="00BD2CDF"/>
    <w:pPr>
      <w:widowControl w:val="0"/>
      <w:shd w:val="clear" w:color="auto" w:fill="FFFFFF"/>
      <w:spacing w:before="320" w:after="320" w:line="288" w:lineRule="exact"/>
      <w:jc w:val="center"/>
    </w:pPr>
    <w:rPr>
      <w:sz w:val="26"/>
      <w:szCs w:val="26"/>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uiPriority w:val="99"/>
    <w:rsid w:val="00BD2CDF"/>
    <w:pPr>
      <w:widowControl w:val="0"/>
      <w:shd w:val="clear" w:color="auto" w:fill="FFFFFF"/>
      <w:spacing w:after="0" w:line="244" w:lineRule="exact"/>
    </w:pPr>
    <w:rPr>
      <w:b/>
      <w:bCs/>
      <w:lang w:val="en-US"/>
    </w:rPr>
  </w:style>
</w:styles>
</file>

<file path=word/webSettings.xml><?xml version="1.0" encoding="utf-8"?>
<w:webSettings xmlns:r="http://schemas.openxmlformats.org/officeDocument/2006/relationships" xmlns:w="http://schemas.openxmlformats.org/wordprocessingml/2006/main">
  <w:divs>
    <w:div w:id="6978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ocs3.kodeks.ru/document/55619058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docs3.kodeks.ru/document/42038659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docs3.kodeks.ru/document/901876063" TargetMode="External"/><Relationship Id="rId11" Type="http://schemas.openxmlformats.org/officeDocument/2006/relationships/hyperlink" Target="http://rdocs3.kodeks.ru/document/420357078" TargetMode="External"/><Relationship Id="rId5" Type="http://schemas.openxmlformats.org/officeDocument/2006/relationships/hyperlink" Target="http://rdocs3.kodeks.ru/document/901701041" TargetMode="External"/><Relationship Id="rId10" Type="http://schemas.openxmlformats.org/officeDocument/2006/relationships/hyperlink" Target="http://rdocs3.kodeks.ru/document/420238601" TargetMode="External"/><Relationship Id="rId4" Type="http://schemas.openxmlformats.org/officeDocument/2006/relationships/hyperlink" Target="http://rdocs3.kodeks.ru/document/9009935" TargetMode="External"/><Relationship Id="rId9" Type="http://schemas.openxmlformats.org/officeDocument/2006/relationships/hyperlink" Target="http://rdocs3.kodeks.ru/document/499091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Лоор</cp:lastModifiedBy>
  <cp:revision>4</cp:revision>
  <dcterms:created xsi:type="dcterms:W3CDTF">2024-01-11T09:17:00Z</dcterms:created>
  <dcterms:modified xsi:type="dcterms:W3CDTF">2024-01-11T09:52:00Z</dcterms:modified>
</cp:coreProperties>
</file>